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BE9" w:rsidRPr="00050ECD" w:rsidRDefault="00002BE9" w:rsidP="00002BE9">
      <w:pPr>
        <w:autoSpaceDE w:val="0"/>
        <w:autoSpaceDN w:val="0"/>
        <w:adjustRightInd w:val="0"/>
        <w:ind w:left="10200"/>
        <w:jc w:val="center"/>
        <w:outlineLvl w:val="0"/>
        <w:rPr>
          <w:sz w:val="18"/>
          <w:szCs w:val="18"/>
          <w:lang w:eastAsia="en-US"/>
        </w:rPr>
      </w:pPr>
      <w:proofErr w:type="gramStart"/>
      <w:r w:rsidRPr="00050ECD">
        <w:rPr>
          <w:sz w:val="18"/>
          <w:szCs w:val="18"/>
          <w:lang w:eastAsia="en-US"/>
        </w:rPr>
        <w:t xml:space="preserve">Приложение </w:t>
      </w:r>
      <w:r w:rsidR="00CF7EBD">
        <w:rPr>
          <w:sz w:val="18"/>
          <w:szCs w:val="18"/>
          <w:lang w:eastAsia="en-US"/>
        </w:rPr>
        <w:t xml:space="preserve"> №</w:t>
      </w:r>
      <w:proofErr w:type="gramEnd"/>
      <w:r w:rsidR="00CF7EBD">
        <w:rPr>
          <w:sz w:val="18"/>
          <w:szCs w:val="18"/>
          <w:lang w:eastAsia="en-US"/>
        </w:rPr>
        <w:t xml:space="preserve"> 1</w:t>
      </w:r>
    </w:p>
    <w:p w:rsidR="00865883" w:rsidRDefault="00002BE9" w:rsidP="00002BE9">
      <w:pPr>
        <w:autoSpaceDE w:val="0"/>
        <w:autoSpaceDN w:val="0"/>
        <w:adjustRightInd w:val="0"/>
        <w:ind w:left="10200"/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 xml:space="preserve">           </w:t>
      </w:r>
      <w:r w:rsidR="00273754">
        <w:rPr>
          <w:sz w:val="18"/>
          <w:szCs w:val="18"/>
          <w:lang w:eastAsia="en-US"/>
        </w:rPr>
        <w:t xml:space="preserve">к постановлению </w:t>
      </w:r>
      <w:r w:rsidR="00865883">
        <w:rPr>
          <w:sz w:val="18"/>
          <w:szCs w:val="18"/>
          <w:lang w:eastAsia="en-US"/>
        </w:rPr>
        <w:t xml:space="preserve"> администрации </w:t>
      </w:r>
    </w:p>
    <w:p w:rsidR="00865883" w:rsidRDefault="00865883" w:rsidP="00002BE9">
      <w:pPr>
        <w:autoSpaceDE w:val="0"/>
        <w:autoSpaceDN w:val="0"/>
        <w:adjustRightInd w:val="0"/>
        <w:ind w:left="10200"/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 xml:space="preserve">            Красночетайского муниципального округа </w:t>
      </w:r>
    </w:p>
    <w:p w:rsidR="00CF7EBD" w:rsidRDefault="00865883" w:rsidP="00002BE9">
      <w:pPr>
        <w:autoSpaceDE w:val="0"/>
        <w:autoSpaceDN w:val="0"/>
        <w:adjustRightInd w:val="0"/>
        <w:ind w:left="10200"/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 xml:space="preserve">            от </w:t>
      </w:r>
      <w:r w:rsidR="00002BE9">
        <w:rPr>
          <w:sz w:val="18"/>
          <w:szCs w:val="18"/>
          <w:lang w:eastAsia="en-US"/>
        </w:rPr>
        <w:t xml:space="preserve">         </w:t>
      </w:r>
      <w:r w:rsidR="00CF7EBD">
        <w:rPr>
          <w:sz w:val="18"/>
          <w:szCs w:val="18"/>
          <w:lang w:eastAsia="en-US"/>
        </w:rPr>
        <w:t>2024</w:t>
      </w:r>
      <w:r>
        <w:rPr>
          <w:sz w:val="18"/>
          <w:szCs w:val="18"/>
          <w:lang w:eastAsia="en-US"/>
        </w:rPr>
        <w:t xml:space="preserve">   №       </w:t>
      </w:r>
      <w:r w:rsidR="00002BE9">
        <w:rPr>
          <w:sz w:val="18"/>
          <w:szCs w:val="18"/>
          <w:lang w:eastAsia="en-US"/>
        </w:rPr>
        <w:t xml:space="preserve">     </w:t>
      </w:r>
    </w:p>
    <w:p w:rsidR="00CF7EBD" w:rsidRDefault="00CF7EBD" w:rsidP="00002BE9">
      <w:pPr>
        <w:autoSpaceDE w:val="0"/>
        <w:autoSpaceDN w:val="0"/>
        <w:adjustRightInd w:val="0"/>
        <w:ind w:left="10200"/>
        <w:rPr>
          <w:sz w:val="18"/>
          <w:szCs w:val="18"/>
          <w:lang w:eastAsia="en-US"/>
        </w:rPr>
      </w:pPr>
    </w:p>
    <w:p w:rsidR="00CF7EBD" w:rsidRDefault="00CF7EBD" w:rsidP="00002BE9">
      <w:pPr>
        <w:autoSpaceDE w:val="0"/>
        <w:autoSpaceDN w:val="0"/>
        <w:adjustRightInd w:val="0"/>
        <w:ind w:left="10200"/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 xml:space="preserve">             Приложение № </w:t>
      </w:r>
      <w:proofErr w:type="gramStart"/>
      <w:r>
        <w:rPr>
          <w:sz w:val="18"/>
          <w:szCs w:val="18"/>
          <w:lang w:eastAsia="en-US"/>
        </w:rPr>
        <w:t>2  к</w:t>
      </w:r>
      <w:proofErr w:type="gramEnd"/>
      <w:r>
        <w:rPr>
          <w:sz w:val="18"/>
          <w:szCs w:val="18"/>
          <w:lang w:eastAsia="en-US"/>
        </w:rPr>
        <w:t xml:space="preserve"> постановлению от            </w:t>
      </w:r>
    </w:p>
    <w:p w:rsidR="00002BE9" w:rsidRPr="00050ECD" w:rsidRDefault="00CF7EBD" w:rsidP="00002BE9">
      <w:pPr>
        <w:autoSpaceDE w:val="0"/>
        <w:autoSpaceDN w:val="0"/>
        <w:adjustRightInd w:val="0"/>
        <w:ind w:left="10200"/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 xml:space="preserve">             29.03.2023 № 206 </w:t>
      </w:r>
      <w:r w:rsidR="00002BE9">
        <w:rPr>
          <w:sz w:val="18"/>
          <w:szCs w:val="18"/>
          <w:lang w:eastAsia="en-US"/>
        </w:rPr>
        <w:t xml:space="preserve"> </w:t>
      </w:r>
    </w:p>
    <w:p w:rsidR="00002BE9" w:rsidRPr="00050ECD" w:rsidRDefault="00002BE9" w:rsidP="00002BE9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002BE9" w:rsidRPr="00050ECD" w:rsidRDefault="00002BE9" w:rsidP="00002BE9">
      <w:pPr>
        <w:autoSpaceDE w:val="0"/>
        <w:autoSpaceDN w:val="0"/>
        <w:adjustRightInd w:val="0"/>
        <w:jc w:val="center"/>
        <w:rPr>
          <w:b/>
          <w:caps/>
          <w:lang w:eastAsia="en-US"/>
        </w:rPr>
      </w:pPr>
      <w:r w:rsidRPr="00050ECD">
        <w:rPr>
          <w:b/>
          <w:caps/>
          <w:lang w:eastAsia="en-US"/>
        </w:rPr>
        <w:t xml:space="preserve">Ресурсное обеспечение </w:t>
      </w:r>
    </w:p>
    <w:p w:rsidR="00002BE9" w:rsidRPr="00050ECD" w:rsidRDefault="00002BE9" w:rsidP="00002BE9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050ECD">
        <w:rPr>
          <w:b/>
          <w:lang w:eastAsia="en-US"/>
        </w:rPr>
        <w:t xml:space="preserve">и прогнозная (справочная) оценка расходов за счет всех источников финансирования </w:t>
      </w:r>
      <w:proofErr w:type="gramStart"/>
      <w:r w:rsidRPr="00050ECD">
        <w:rPr>
          <w:b/>
          <w:lang w:eastAsia="en-US"/>
        </w:rPr>
        <w:t>реализ</w:t>
      </w:r>
      <w:r>
        <w:rPr>
          <w:b/>
          <w:lang w:eastAsia="en-US"/>
        </w:rPr>
        <w:t>ации  муниципальной</w:t>
      </w:r>
      <w:proofErr w:type="gramEnd"/>
      <w:r>
        <w:rPr>
          <w:b/>
          <w:lang w:eastAsia="en-US"/>
        </w:rPr>
        <w:t xml:space="preserve"> </w:t>
      </w:r>
    </w:p>
    <w:p w:rsidR="00002BE9" w:rsidRPr="00050ECD" w:rsidRDefault="00002BE9" w:rsidP="00002BE9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050ECD">
        <w:rPr>
          <w:b/>
          <w:lang w:eastAsia="en-US"/>
        </w:rPr>
        <w:t>п</w:t>
      </w:r>
      <w:r w:rsidR="00811EFA">
        <w:rPr>
          <w:b/>
          <w:lang w:eastAsia="en-US"/>
        </w:rPr>
        <w:t xml:space="preserve">рограммы Красночетайского муниципального округа </w:t>
      </w:r>
      <w:r>
        <w:rPr>
          <w:b/>
          <w:lang w:eastAsia="en-US"/>
        </w:rPr>
        <w:t xml:space="preserve"> </w:t>
      </w:r>
      <w:r w:rsidRPr="00050ECD">
        <w:rPr>
          <w:b/>
          <w:lang w:eastAsia="en-US"/>
        </w:rPr>
        <w:t xml:space="preserve"> Чувашской Республики «Обеспечение общественного порядка и противодействие преступности»</w:t>
      </w:r>
    </w:p>
    <w:tbl>
      <w:tblPr>
        <w:tblW w:w="11991" w:type="dxa"/>
        <w:tblInd w:w="-178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860"/>
        <w:gridCol w:w="2580"/>
        <w:gridCol w:w="862"/>
        <w:gridCol w:w="839"/>
        <w:gridCol w:w="2250"/>
        <w:gridCol w:w="720"/>
        <w:gridCol w:w="720"/>
        <w:gridCol w:w="720"/>
        <w:gridCol w:w="746"/>
        <w:gridCol w:w="694"/>
      </w:tblGrid>
      <w:tr w:rsidR="00002BE9" w:rsidRPr="00050ECD" w:rsidTr="00416C2B">
        <w:trPr>
          <w:gridAfter w:val="5"/>
          <w:wAfter w:w="3600" w:type="dxa"/>
        </w:trPr>
        <w:tc>
          <w:tcPr>
            <w:tcW w:w="1860" w:type="dxa"/>
            <w:vMerge w:val="restart"/>
            <w:shd w:val="clear" w:color="auto" w:fill="auto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Статус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 xml:space="preserve">Наименование государственной программы Чувашской Республики, подпрограммы государственной программы Чувашской Республики, </w:t>
            </w:r>
          </w:p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основного мероприятия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2250" w:type="dxa"/>
            <w:vMerge w:val="restart"/>
            <w:shd w:val="clear" w:color="auto" w:fill="auto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 xml:space="preserve">Источники </w:t>
            </w:r>
          </w:p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финансирования</w:t>
            </w:r>
          </w:p>
        </w:tc>
      </w:tr>
      <w:tr w:rsidR="00002BE9" w:rsidRPr="002F0D09" w:rsidTr="00416C2B">
        <w:tc>
          <w:tcPr>
            <w:tcW w:w="1860" w:type="dxa"/>
            <w:vMerge/>
            <w:shd w:val="clear" w:color="auto" w:fill="auto"/>
          </w:tcPr>
          <w:p w:rsidR="00002BE9" w:rsidRPr="002F0D09" w:rsidRDefault="00002BE9" w:rsidP="00416C2B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002BE9" w:rsidRPr="002F0D09" w:rsidRDefault="00002BE9" w:rsidP="00416C2B">
            <w:pPr>
              <w:jc w:val="both"/>
              <w:rPr>
                <w:sz w:val="18"/>
                <w:szCs w:val="18"/>
                <w:u w:val="single"/>
              </w:rPr>
            </w:pPr>
          </w:p>
        </w:tc>
        <w:tc>
          <w:tcPr>
            <w:tcW w:w="862" w:type="dxa"/>
            <w:shd w:val="clear" w:color="auto" w:fill="auto"/>
          </w:tcPr>
          <w:p w:rsidR="00002BE9" w:rsidRPr="002F0D09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главный распорядитель бюджетных средств</w:t>
            </w:r>
          </w:p>
        </w:tc>
        <w:tc>
          <w:tcPr>
            <w:tcW w:w="839" w:type="dxa"/>
            <w:shd w:val="clear" w:color="auto" w:fill="auto"/>
          </w:tcPr>
          <w:p w:rsidR="00002BE9" w:rsidRPr="002F0D09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целевая статья расходов</w:t>
            </w:r>
          </w:p>
        </w:tc>
        <w:tc>
          <w:tcPr>
            <w:tcW w:w="2250" w:type="dxa"/>
            <w:vMerge/>
            <w:shd w:val="clear" w:color="auto" w:fill="auto"/>
          </w:tcPr>
          <w:p w:rsidR="00002BE9" w:rsidRPr="002F0D09" w:rsidRDefault="00002BE9" w:rsidP="00416C2B">
            <w:pPr>
              <w:jc w:val="both"/>
              <w:rPr>
                <w:sz w:val="18"/>
                <w:szCs w:val="18"/>
                <w:u w:val="single"/>
              </w:rPr>
            </w:pPr>
          </w:p>
        </w:tc>
        <w:tc>
          <w:tcPr>
            <w:tcW w:w="720" w:type="dxa"/>
            <w:shd w:val="clear" w:color="auto" w:fill="auto"/>
          </w:tcPr>
          <w:p w:rsidR="00002BE9" w:rsidRPr="008F178E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F178E">
              <w:rPr>
                <w:sz w:val="18"/>
                <w:szCs w:val="18"/>
              </w:rPr>
              <w:t>2023</w:t>
            </w:r>
          </w:p>
        </w:tc>
        <w:tc>
          <w:tcPr>
            <w:tcW w:w="720" w:type="dxa"/>
            <w:shd w:val="clear" w:color="auto" w:fill="auto"/>
          </w:tcPr>
          <w:p w:rsidR="00002BE9" w:rsidRPr="008F178E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F178E">
              <w:rPr>
                <w:sz w:val="18"/>
                <w:szCs w:val="18"/>
              </w:rPr>
              <w:t>2024</w:t>
            </w:r>
          </w:p>
        </w:tc>
        <w:tc>
          <w:tcPr>
            <w:tcW w:w="720" w:type="dxa"/>
            <w:shd w:val="clear" w:color="auto" w:fill="auto"/>
          </w:tcPr>
          <w:p w:rsidR="00002BE9" w:rsidRPr="008F178E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F178E">
              <w:rPr>
                <w:sz w:val="18"/>
                <w:szCs w:val="18"/>
              </w:rPr>
              <w:t>2025</w:t>
            </w:r>
          </w:p>
        </w:tc>
        <w:tc>
          <w:tcPr>
            <w:tcW w:w="746" w:type="dxa"/>
            <w:shd w:val="clear" w:color="auto" w:fill="auto"/>
          </w:tcPr>
          <w:p w:rsidR="00002BE9" w:rsidRPr="008F178E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F178E">
              <w:rPr>
                <w:sz w:val="18"/>
                <w:szCs w:val="18"/>
              </w:rPr>
              <w:t>2026-2030</w:t>
            </w:r>
          </w:p>
        </w:tc>
        <w:tc>
          <w:tcPr>
            <w:tcW w:w="694" w:type="dxa"/>
            <w:shd w:val="clear" w:color="auto" w:fill="auto"/>
          </w:tcPr>
          <w:p w:rsidR="00002BE9" w:rsidRPr="008F178E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F178E">
              <w:rPr>
                <w:sz w:val="18"/>
                <w:szCs w:val="18"/>
              </w:rPr>
              <w:t>2031-2035</w:t>
            </w:r>
          </w:p>
        </w:tc>
      </w:tr>
    </w:tbl>
    <w:p w:rsidR="00002BE9" w:rsidRPr="002F0D09" w:rsidRDefault="00002BE9" w:rsidP="00002BE9">
      <w:pPr>
        <w:widowControl w:val="0"/>
        <w:suppressAutoHyphens/>
        <w:spacing w:line="20" w:lineRule="exact"/>
        <w:rPr>
          <w:sz w:val="2"/>
          <w:u w:val="single"/>
        </w:rPr>
      </w:pPr>
    </w:p>
    <w:tbl>
      <w:tblPr>
        <w:tblW w:w="11991" w:type="dxa"/>
        <w:tblInd w:w="-17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860"/>
        <w:gridCol w:w="2580"/>
        <w:gridCol w:w="862"/>
        <w:gridCol w:w="839"/>
        <w:gridCol w:w="2250"/>
        <w:gridCol w:w="720"/>
        <w:gridCol w:w="720"/>
        <w:gridCol w:w="720"/>
        <w:gridCol w:w="720"/>
        <w:gridCol w:w="720"/>
      </w:tblGrid>
      <w:tr w:rsidR="00002BE9" w:rsidRPr="002F0D09" w:rsidTr="00416C2B">
        <w:trPr>
          <w:tblHeader/>
        </w:trPr>
        <w:tc>
          <w:tcPr>
            <w:tcW w:w="1860" w:type="dxa"/>
            <w:tcBorders>
              <w:left w:val="nil"/>
            </w:tcBorders>
          </w:tcPr>
          <w:p w:rsidR="00002BE9" w:rsidRPr="002F0D09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1</w:t>
            </w:r>
          </w:p>
        </w:tc>
        <w:tc>
          <w:tcPr>
            <w:tcW w:w="2580" w:type="dxa"/>
          </w:tcPr>
          <w:p w:rsidR="00002BE9" w:rsidRPr="002F0D09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2</w:t>
            </w:r>
          </w:p>
        </w:tc>
        <w:tc>
          <w:tcPr>
            <w:tcW w:w="862" w:type="dxa"/>
          </w:tcPr>
          <w:p w:rsidR="00002BE9" w:rsidRPr="002F0D09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3</w:t>
            </w:r>
          </w:p>
        </w:tc>
        <w:tc>
          <w:tcPr>
            <w:tcW w:w="839" w:type="dxa"/>
          </w:tcPr>
          <w:p w:rsidR="00002BE9" w:rsidRPr="002F0D09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4</w:t>
            </w:r>
          </w:p>
        </w:tc>
        <w:tc>
          <w:tcPr>
            <w:tcW w:w="2250" w:type="dxa"/>
          </w:tcPr>
          <w:p w:rsidR="00002BE9" w:rsidRPr="002F0D09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5</w:t>
            </w:r>
          </w:p>
        </w:tc>
        <w:tc>
          <w:tcPr>
            <w:tcW w:w="720" w:type="dxa"/>
          </w:tcPr>
          <w:p w:rsidR="00002BE9" w:rsidRPr="002F0D09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6</w:t>
            </w:r>
          </w:p>
        </w:tc>
        <w:tc>
          <w:tcPr>
            <w:tcW w:w="720" w:type="dxa"/>
          </w:tcPr>
          <w:p w:rsidR="00002BE9" w:rsidRPr="002F0D09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7</w:t>
            </w:r>
          </w:p>
        </w:tc>
        <w:tc>
          <w:tcPr>
            <w:tcW w:w="720" w:type="dxa"/>
          </w:tcPr>
          <w:p w:rsidR="00002BE9" w:rsidRPr="002F0D09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8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2F0D09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9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2F0D09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10</w:t>
            </w:r>
          </w:p>
        </w:tc>
      </w:tr>
      <w:tr w:rsidR="00002BE9" w:rsidRPr="00D07E6C" w:rsidTr="00416C2B">
        <w:tc>
          <w:tcPr>
            <w:tcW w:w="1860" w:type="dxa"/>
            <w:vMerge w:val="restart"/>
            <w:tcBorders>
              <w:left w:val="nil"/>
            </w:tcBorders>
          </w:tcPr>
          <w:p w:rsidR="00002BE9" w:rsidRPr="00AF4034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F4034">
              <w:rPr>
                <w:sz w:val="18"/>
                <w:szCs w:val="18"/>
              </w:rPr>
              <w:t>Муниципальная программа Красночетайского района Чувашской Республики</w:t>
            </w:r>
          </w:p>
        </w:tc>
        <w:tc>
          <w:tcPr>
            <w:tcW w:w="2580" w:type="dxa"/>
            <w:vMerge w:val="restart"/>
          </w:tcPr>
          <w:p w:rsidR="00002BE9" w:rsidRPr="002F0D09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«</w:t>
            </w:r>
            <w:r w:rsidRPr="00AF4034">
              <w:rPr>
                <w:sz w:val="18"/>
                <w:szCs w:val="18"/>
              </w:rPr>
              <w:t>Обеспечение общественного порядка и противодействие преступности»</w:t>
            </w:r>
          </w:p>
        </w:tc>
        <w:tc>
          <w:tcPr>
            <w:tcW w:w="862" w:type="dxa"/>
          </w:tcPr>
          <w:p w:rsidR="00002BE9" w:rsidRPr="00C811F8" w:rsidRDefault="00002BE9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C811F8">
              <w:rPr>
                <w:sz w:val="18"/>
                <w:szCs w:val="18"/>
              </w:rPr>
              <w:t xml:space="preserve">    903</w:t>
            </w:r>
          </w:p>
        </w:tc>
        <w:tc>
          <w:tcPr>
            <w:tcW w:w="839" w:type="dxa"/>
          </w:tcPr>
          <w:p w:rsidR="00002BE9" w:rsidRPr="00C36C52" w:rsidRDefault="00002BE9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C36C52">
              <w:rPr>
                <w:sz w:val="18"/>
                <w:szCs w:val="18"/>
              </w:rPr>
              <w:t>А300000000</w:t>
            </w:r>
          </w:p>
        </w:tc>
        <w:tc>
          <w:tcPr>
            <w:tcW w:w="2250" w:type="dxa"/>
          </w:tcPr>
          <w:p w:rsidR="00002BE9" w:rsidRPr="002F0D09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Всего</w:t>
            </w:r>
          </w:p>
        </w:tc>
        <w:tc>
          <w:tcPr>
            <w:tcW w:w="720" w:type="dxa"/>
          </w:tcPr>
          <w:p w:rsidR="00002BE9" w:rsidRPr="00D07E6C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D07E6C">
              <w:rPr>
                <w:sz w:val="18"/>
                <w:szCs w:val="18"/>
              </w:rPr>
              <w:t>592,7</w:t>
            </w:r>
          </w:p>
        </w:tc>
        <w:tc>
          <w:tcPr>
            <w:tcW w:w="720" w:type="dxa"/>
          </w:tcPr>
          <w:p w:rsidR="00002BE9" w:rsidRPr="00D07E6C" w:rsidRDefault="00387CFA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  <w:r w:rsidR="007F3AC7">
              <w:rPr>
                <w:sz w:val="18"/>
                <w:szCs w:val="18"/>
              </w:rPr>
              <w:t>9</w:t>
            </w:r>
            <w:r w:rsidR="00343CB2">
              <w:rPr>
                <w:sz w:val="18"/>
                <w:szCs w:val="18"/>
              </w:rPr>
              <w:t>,9</w:t>
            </w:r>
          </w:p>
        </w:tc>
        <w:tc>
          <w:tcPr>
            <w:tcW w:w="720" w:type="dxa"/>
          </w:tcPr>
          <w:p w:rsidR="00002BE9" w:rsidRPr="00D07E6C" w:rsidRDefault="00FF183E" w:rsidP="00416C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65</w:t>
            </w:r>
            <w:r w:rsidR="00665C90">
              <w:rPr>
                <w:sz w:val="18"/>
                <w:szCs w:val="18"/>
                <w:lang w:eastAsia="en-US"/>
              </w:rPr>
              <w:t>0</w:t>
            </w:r>
            <w:r w:rsidR="00B341C8">
              <w:rPr>
                <w:sz w:val="18"/>
                <w:szCs w:val="18"/>
                <w:lang w:eastAsia="en-US"/>
              </w:rPr>
              <w:t>,7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D07E6C" w:rsidRDefault="00D95653" w:rsidP="00416C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3203</w:t>
            </w:r>
            <w:r w:rsidR="00E319C1">
              <w:rPr>
                <w:sz w:val="18"/>
                <w:szCs w:val="18"/>
              </w:rPr>
              <w:t>,5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D07E6C" w:rsidRDefault="00E319C1" w:rsidP="00416C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3203,5</w:t>
            </w:r>
          </w:p>
        </w:tc>
      </w:tr>
      <w:tr w:rsidR="00002BE9" w:rsidRPr="002F0D09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2F0D09" w:rsidRDefault="00002BE9" w:rsidP="00416C2B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2580" w:type="dxa"/>
            <w:vMerge/>
          </w:tcPr>
          <w:p w:rsidR="00002BE9" w:rsidRPr="002F0D09" w:rsidRDefault="00002BE9" w:rsidP="00416C2B">
            <w:pPr>
              <w:jc w:val="both"/>
              <w:rPr>
                <w:sz w:val="18"/>
                <w:szCs w:val="18"/>
                <w:u w:val="single"/>
              </w:rPr>
            </w:pPr>
          </w:p>
        </w:tc>
        <w:tc>
          <w:tcPr>
            <w:tcW w:w="862" w:type="dxa"/>
          </w:tcPr>
          <w:p w:rsidR="00002BE9" w:rsidRPr="002F0D09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x</w:t>
            </w:r>
          </w:p>
        </w:tc>
        <w:tc>
          <w:tcPr>
            <w:tcW w:w="839" w:type="dxa"/>
          </w:tcPr>
          <w:p w:rsidR="00002BE9" w:rsidRPr="002F0D09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x</w:t>
            </w:r>
          </w:p>
        </w:tc>
        <w:tc>
          <w:tcPr>
            <w:tcW w:w="2250" w:type="dxa"/>
          </w:tcPr>
          <w:p w:rsidR="00002BE9" w:rsidRPr="002F0D09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федеральный бюджет</w:t>
            </w:r>
          </w:p>
        </w:tc>
        <w:tc>
          <w:tcPr>
            <w:tcW w:w="720" w:type="dxa"/>
          </w:tcPr>
          <w:p w:rsidR="00002BE9" w:rsidRPr="00D84C1C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D84C1C">
              <w:rPr>
                <w:sz w:val="18"/>
                <w:szCs w:val="18"/>
              </w:rPr>
              <w:t>0,0</w:t>
            </w:r>
          </w:p>
        </w:tc>
        <w:tc>
          <w:tcPr>
            <w:tcW w:w="720" w:type="dxa"/>
          </w:tcPr>
          <w:p w:rsidR="00002BE9" w:rsidRPr="00D84C1C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D84C1C">
              <w:rPr>
                <w:sz w:val="18"/>
                <w:szCs w:val="18"/>
              </w:rPr>
              <w:t>0,0</w:t>
            </w:r>
          </w:p>
        </w:tc>
        <w:tc>
          <w:tcPr>
            <w:tcW w:w="720" w:type="dxa"/>
          </w:tcPr>
          <w:p w:rsidR="00002BE9" w:rsidRPr="00D84C1C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D84C1C">
              <w:rPr>
                <w:sz w:val="18"/>
                <w:szCs w:val="18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D84C1C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D84C1C">
              <w:rPr>
                <w:sz w:val="18"/>
                <w:szCs w:val="18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D84C1C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D84C1C">
              <w:rPr>
                <w:sz w:val="18"/>
                <w:szCs w:val="18"/>
              </w:rPr>
              <w:t>0,0</w:t>
            </w:r>
          </w:p>
        </w:tc>
      </w:tr>
      <w:tr w:rsidR="00002BE9" w:rsidRPr="002F0D09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2F0D09" w:rsidRDefault="00002BE9" w:rsidP="00416C2B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2580" w:type="dxa"/>
            <w:vMerge/>
          </w:tcPr>
          <w:p w:rsidR="00002BE9" w:rsidRPr="002F0D09" w:rsidRDefault="00002BE9" w:rsidP="00416C2B">
            <w:pPr>
              <w:jc w:val="both"/>
              <w:rPr>
                <w:sz w:val="18"/>
                <w:szCs w:val="18"/>
                <w:u w:val="single"/>
              </w:rPr>
            </w:pPr>
          </w:p>
        </w:tc>
        <w:tc>
          <w:tcPr>
            <w:tcW w:w="862" w:type="dxa"/>
          </w:tcPr>
          <w:p w:rsidR="00002BE9" w:rsidRPr="002F0D09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x</w:t>
            </w:r>
          </w:p>
        </w:tc>
        <w:tc>
          <w:tcPr>
            <w:tcW w:w="839" w:type="dxa"/>
          </w:tcPr>
          <w:p w:rsidR="00002BE9" w:rsidRPr="002F0D09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x</w:t>
            </w:r>
          </w:p>
        </w:tc>
        <w:tc>
          <w:tcPr>
            <w:tcW w:w="2250" w:type="dxa"/>
          </w:tcPr>
          <w:p w:rsidR="00002BE9" w:rsidRPr="002F0D09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002BE9" w:rsidRPr="00D07E6C" w:rsidRDefault="00DB6002" w:rsidP="00416C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452,7</w:t>
            </w:r>
          </w:p>
        </w:tc>
        <w:tc>
          <w:tcPr>
            <w:tcW w:w="720" w:type="dxa"/>
          </w:tcPr>
          <w:p w:rsidR="00002BE9" w:rsidRPr="00D07E6C" w:rsidRDefault="007008BA" w:rsidP="00416C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 xml:space="preserve"> 481,9</w:t>
            </w:r>
          </w:p>
        </w:tc>
        <w:tc>
          <w:tcPr>
            <w:tcW w:w="720" w:type="dxa"/>
          </w:tcPr>
          <w:p w:rsidR="00002BE9" w:rsidRPr="00D07E6C" w:rsidRDefault="00292647" w:rsidP="00416C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 xml:space="preserve"> 495,7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D07E6C" w:rsidRDefault="00D95653" w:rsidP="00416C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 xml:space="preserve"> 2 478,5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D07E6C" w:rsidRDefault="00D95653" w:rsidP="00416C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 xml:space="preserve"> 2478,5</w:t>
            </w:r>
          </w:p>
        </w:tc>
      </w:tr>
      <w:tr w:rsidR="00002BE9" w:rsidRPr="002F0D09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2F0D09" w:rsidRDefault="00002BE9" w:rsidP="00416C2B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2580" w:type="dxa"/>
            <w:vMerge/>
          </w:tcPr>
          <w:p w:rsidR="00002BE9" w:rsidRPr="002F0D09" w:rsidRDefault="00002BE9" w:rsidP="00416C2B">
            <w:pPr>
              <w:jc w:val="both"/>
              <w:rPr>
                <w:sz w:val="18"/>
                <w:szCs w:val="18"/>
                <w:u w:val="single"/>
              </w:rPr>
            </w:pPr>
          </w:p>
        </w:tc>
        <w:tc>
          <w:tcPr>
            <w:tcW w:w="862" w:type="dxa"/>
          </w:tcPr>
          <w:p w:rsidR="00002BE9" w:rsidRPr="002F0D09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x</w:t>
            </w:r>
          </w:p>
        </w:tc>
        <w:tc>
          <w:tcPr>
            <w:tcW w:w="839" w:type="dxa"/>
          </w:tcPr>
          <w:p w:rsidR="00002BE9" w:rsidRPr="002F0D09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x</w:t>
            </w:r>
          </w:p>
        </w:tc>
        <w:tc>
          <w:tcPr>
            <w:tcW w:w="2250" w:type="dxa"/>
          </w:tcPr>
          <w:p w:rsidR="00002BE9" w:rsidRPr="002F0D09" w:rsidRDefault="00B96E9F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  <w:u w:val="single"/>
              </w:rPr>
            </w:pPr>
            <w:proofErr w:type="gramStart"/>
            <w:r>
              <w:rPr>
                <w:sz w:val="18"/>
                <w:szCs w:val="18"/>
                <w:u w:val="single"/>
              </w:rPr>
              <w:t>местный  бюджет</w:t>
            </w:r>
            <w:proofErr w:type="gramEnd"/>
          </w:p>
        </w:tc>
        <w:tc>
          <w:tcPr>
            <w:tcW w:w="720" w:type="dxa"/>
          </w:tcPr>
          <w:p w:rsidR="00002BE9" w:rsidRPr="00D07E6C" w:rsidRDefault="00DB6002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140,0</w:t>
            </w:r>
          </w:p>
        </w:tc>
        <w:tc>
          <w:tcPr>
            <w:tcW w:w="720" w:type="dxa"/>
          </w:tcPr>
          <w:p w:rsidR="00002BE9" w:rsidRPr="00D07E6C" w:rsidRDefault="00D62A84" w:rsidP="00416C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 xml:space="preserve">    </w:t>
            </w:r>
            <w:r w:rsidR="00A64BE5">
              <w:rPr>
                <w:sz w:val="18"/>
                <w:szCs w:val="18"/>
                <w:lang w:eastAsia="en-US"/>
              </w:rPr>
              <w:t>21</w:t>
            </w:r>
            <w:r w:rsidR="007F3AC7">
              <w:rPr>
                <w:sz w:val="18"/>
                <w:szCs w:val="18"/>
                <w:lang w:eastAsia="en-US"/>
              </w:rPr>
              <w:t>8</w:t>
            </w:r>
            <w:r w:rsidR="00343CB2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</w:tcPr>
          <w:p w:rsidR="00002BE9" w:rsidRPr="00D07E6C" w:rsidRDefault="00FF183E" w:rsidP="00416C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 xml:space="preserve"> 155</w:t>
            </w:r>
            <w:r w:rsidR="00126717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D07E6C" w:rsidRDefault="00B341C8" w:rsidP="00416C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 xml:space="preserve">   </w:t>
            </w:r>
            <w:r w:rsidR="00665C90">
              <w:rPr>
                <w:sz w:val="18"/>
                <w:szCs w:val="18"/>
                <w:lang w:eastAsia="en-US"/>
              </w:rPr>
              <w:t>725,0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D07E6C" w:rsidRDefault="00665C90" w:rsidP="00416C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 xml:space="preserve"> 725,0</w:t>
            </w:r>
          </w:p>
        </w:tc>
      </w:tr>
      <w:tr w:rsidR="00002BE9" w:rsidRPr="00050ECD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050ECD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050ECD" w:rsidRDefault="00002BE9" w:rsidP="00416C2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0,0</w:t>
            </w:r>
          </w:p>
        </w:tc>
      </w:tr>
      <w:tr w:rsidR="00002BE9" w:rsidRPr="00050ECD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050ECD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050ECD" w:rsidRDefault="00002BE9" w:rsidP="00416C2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r w:rsidRPr="00050ECD">
              <w:rPr>
                <w:sz w:val="18"/>
                <w:szCs w:val="18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r w:rsidRPr="00050ECD">
              <w:rPr>
                <w:sz w:val="18"/>
                <w:szCs w:val="18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r w:rsidRPr="00050ECD">
              <w:rPr>
                <w:sz w:val="18"/>
                <w:szCs w:val="18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r w:rsidRPr="00050ECD">
              <w:rPr>
                <w:sz w:val="18"/>
                <w:szCs w:val="18"/>
              </w:rPr>
              <w:t>0,0</w:t>
            </w:r>
          </w:p>
        </w:tc>
      </w:tr>
      <w:tr w:rsidR="00002BE9" w:rsidRPr="00050ECD" w:rsidTr="00416C2B">
        <w:tc>
          <w:tcPr>
            <w:tcW w:w="1860" w:type="dxa"/>
            <w:vMerge w:val="restart"/>
            <w:tcBorders>
              <w:lef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 xml:space="preserve">Подпрограмма  </w:t>
            </w:r>
          </w:p>
        </w:tc>
        <w:tc>
          <w:tcPr>
            <w:tcW w:w="2580" w:type="dxa"/>
            <w:vMerge w:val="restart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«Профилактика правонарушений»</w:t>
            </w:r>
          </w:p>
        </w:tc>
        <w:tc>
          <w:tcPr>
            <w:tcW w:w="862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903</w:t>
            </w:r>
          </w:p>
        </w:tc>
        <w:tc>
          <w:tcPr>
            <w:tcW w:w="839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А31000000</w:t>
            </w:r>
          </w:p>
        </w:tc>
        <w:tc>
          <w:tcPr>
            <w:tcW w:w="225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125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</w:tcPr>
          <w:p w:rsidR="00002BE9" w:rsidRPr="00050ECD" w:rsidRDefault="009678C3" w:rsidP="00416C2B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15</w:t>
            </w:r>
            <w:r w:rsidR="00AA45E1">
              <w:rPr>
                <w:sz w:val="18"/>
                <w:szCs w:val="18"/>
                <w:lang w:eastAsia="en-US"/>
              </w:rPr>
              <w:t>8</w:t>
            </w:r>
            <w:r w:rsidR="00002BE9"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</w:tcPr>
          <w:p w:rsidR="00002BE9" w:rsidRPr="00050ECD" w:rsidRDefault="00EC1870" w:rsidP="00416C2B">
            <w:r>
              <w:rPr>
                <w:sz w:val="18"/>
                <w:szCs w:val="18"/>
                <w:lang w:eastAsia="en-US"/>
              </w:rPr>
              <w:t xml:space="preserve"> 14</w:t>
            </w:r>
            <w:r w:rsidR="00002BE9">
              <w:rPr>
                <w:sz w:val="18"/>
                <w:szCs w:val="18"/>
                <w:lang w:eastAsia="en-US"/>
              </w:rPr>
              <w:t>5</w:t>
            </w:r>
            <w:r w:rsidR="00002BE9"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EC1870" w:rsidP="00416C2B">
            <w:r>
              <w:rPr>
                <w:sz w:val="18"/>
                <w:szCs w:val="18"/>
                <w:lang w:eastAsia="en-US"/>
              </w:rPr>
              <w:t>7</w:t>
            </w:r>
            <w:r w:rsidR="00002BE9">
              <w:rPr>
                <w:sz w:val="18"/>
                <w:szCs w:val="18"/>
                <w:lang w:eastAsia="en-US"/>
              </w:rPr>
              <w:t>25,0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EC1870" w:rsidP="00416C2B">
            <w:r>
              <w:rPr>
                <w:sz w:val="18"/>
                <w:szCs w:val="18"/>
                <w:lang w:eastAsia="en-US"/>
              </w:rPr>
              <w:t>7</w:t>
            </w:r>
            <w:r w:rsidR="00002BE9">
              <w:rPr>
                <w:sz w:val="18"/>
                <w:szCs w:val="18"/>
                <w:lang w:eastAsia="en-US"/>
              </w:rPr>
              <w:t>25</w:t>
            </w:r>
            <w:r w:rsidR="00002BE9" w:rsidRPr="00050ECD">
              <w:rPr>
                <w:sz w:val="18"/>
                <w:szCs w:val="18"/>
                <w:lang w:eastAsia="en-US"/>
              </w:rPr>
              <w:t>,0</w:t>
            </w:r>
          </w:p>
        </w:tc>
      </w:tr>
      <w:tr w:rsidR="00002BE9" w:rsidRPr="00050ECD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050ECD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050ECD" w:rsidRDefault="00002BE9" w:rsidP="00416C2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050ECD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050ECD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050ECD" w:rsidRDefault="00002BE9" w:rsidP="00416C2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225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050ECD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050ECD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050ECD" w:rsidRDefault="00002BE9" w:rsidP="00416C2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  <w:tc>
          <w:tcPr>
            <w:tcW w:w="839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А31000000</w:t>
            </w:r>
          </w:p>
        </w:tc>
        <w:tc>
          <w:tcPr>
            <w:tcW w:w="2250" w:type="dxa"/>
          </w:tcPr>
          <w:p w:rsidR="00002BE9" w:rsidRPr="00050ECD" w:rsidRDefault="007324D3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125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</w:tcPr>
          <w:p w:rsidR="00002BE9" w:rsidRPr="00050ECD" w:rsidRDefault="009678C3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</w:t>
            </w:r>
            <w:bookmarkStart w:id="0" w:name="_GoBack"/>
            <w:bookmarkEnd w:id="0"/>
            <w:r w:rsidR="00B9607F">
              <w:rPr>
                <w:sz w:val="18"/>
                <w:szCs w:val="18"/>
                <w:lang w:eastAsia="en-US"/>
              </w:rPr>
              <w:t>8</w:t>
            </w:r>
            <w:r w:rsidR="00002BE9"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</w:tcPr>
          <w:p w:rsidR="00002BE9" w:rsidRPr="00050ECD" w:rsidRDefault="00EC1870" w:rsidP="00416C2B">
            <w:r>
              <w:rPr>
                <w:sz w:val="18"/>
                <w:szCs w:val="18"/>
                <w:lang w:eastAsia="en-US"/>
              </w:rPr>
              <w:t xml:space="preserve"> 14</w:t>
            </w:r>
            <w:r w:rsidR="00002BE9">
              <w:rPr>
                <w:sz w:val="18"/>
                <w:szCs w:val="18"/>
                <w:lang w:eastAsia="en-US"/>
              </w:rPr>
              <w:t>5</w:t>
            </w:r>
            <w:r w:rsidR="00002BE9"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EC1870" w:rsidP="00416C2B">
            <w:r>
              <w:rPr>
                <w:sz w:val="18"/>
                <w:szCs w:val="18"/>
                <w:lang w:eastAsia="en-US"/>
              </w:rPr>
              <w:t>7</w:t>
            </w:r>
            <w:r w:rsidR="00002BE9">
              <w:rPr>
                <w:sz w:val="18"/>
                <w:szCs w:val="18"/>
                <w:lang w:eastAsia="en-US"/>
              </w:rPr>
              <w:t>25</w:t>
            </w:r>
            <w:r w:rsidR="00002BE9"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EC1870" w:rsidP="00EC1870">
            <w:r>
              <w:rPr>
                <w:sz w:val="18"/>
                <w:szCs w:val="18"/>
                <w:lang w:eastAsia="en-US"/>
              </w:rPr>
              <w:t>7</w:t>
            </w:r>
            <w:r w:rsidR="007008BA">
              <w:rPr>
                <w:sz w:val="18"/>
                <w:szCs w:val="18"/>
                <w:lang w:eastAsia="en-US"/>
              </w:rPr>
              <w:t>2</w:t>
            </w:r>
            <w:r w:rsidR="00002BE9">
              <w:rPr>
                <w:sz w:val="18"/>
                <w:szCs w:val="18"/>
                <w:lang w:eastAsia="en-US"/>
              </w:rPr>
              <w:t>5</w:t>
            </w:r>
            <w:r w:rsidR="00002BE9" w:rsidRPr="00050ECD">
              <w:rPr>
                <w:sz w:val="18"/>
                <w:szCs w:val="18"/>
                <w:lang w:eastAsia="en-US"/>
              </w:rPr>
              <w:t>,0</w:t>
            </w:r>
          </w:p>
        </w:tc>
      </w:tr>
      <w:tr w:rsidR="00002BE9" w:rsidRPr="00050ECD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050ECD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050ECD" w:rsidRDefault="00002BE9" w:rsidP="00416C2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050ECD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050ECD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050ECD" w:rsidRDefault="00002BE9" w:rsidP="00416C2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050ECD" w:rsidTr="00416C2B">
        <w:tc>
          <w:tcPr>
            <w:tcW w:w="1860" w:type="dxa"/>
            <w:vMerge w:val="restart"/>
            <w:tcBorders>
              <w:lef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Основное мероприятие 1</w:t>
            </w:r>
          </w:p>
        </w:tc>
        <w:tc>
          <w:tcPr>
            <w:tcW w:w="2580" w:type="dxa"/>
            <w:vMerge w:val="restart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Дальнейшее развитие многоуровневой системы профилактики правонарушений</w:t>
            </w:r>
          </w:p>
        </w:tc>
        <w:tc>
          <w:tcPr>
            <w:tcW w:w="862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903</w:t>
            </w:r>
          </w:p>
        </w:tc>
        <w:tc>
          <w:tcPr>
            <w:tcW w:w="839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А320000000</w:t>
            </w:r>
          </w:p>
        </w:tc>
        <w:tc>
          <w:tcPr>
            <w:tcW w:w="225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002BE9" w:rsidRPr="00050ECD" w:rsidRDefault="00553560" w:rsidP="00416C2B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10</w:t>
            </w:r>
            <w:r w:rsidR="00002BE9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553560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</w:t>
            </w:r>
            <w:r w:rsidR="00002BE9">
              <w:rPr>
                <w:sz w:val="18"/>
                <w:szCs w:val="18"/>
                <w:lang w:eastAsia="en-US"/>
              </w:rPr>
              <w:t>0</w:t>
            </w:r>
            <w:r w:rsidR="00002BE9"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</w:tcPr>
          <w:p w:rsidR="00002BE9" w:rsidRPr="00050ECD" w:rsidRDefault="00553560" w:rsidP="00416C2B">
            <w:r>
              <w:rPr>
                <w:sz w:val="18"/>
                <w:szCs w:val="18"/>
                <w:lang w:eastAsia="en-US"/>
              </w:rPr>
              <w:t>12</w:t>
            </w:r>
            <w:r w:rsidR="00002BE9">
              <w:rPr>
                <w:sz w:val="18"/>
                <w:szCs w:val="18"/>
                <w:lang w:eastAsia="en-US"/>
              </w:rPr>
              <w:t>0</w:t>
            </w:r>
            <w:r w:rsidR="00002BE9"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553560" w:rsidP="00416C2B">
            <w:r>
              <w:rPr>
                <w:sz w:val="18"/>
                <w:szCs w:val="18"/>
                <w:lang w:eastAsia="en-US"/>
              </w:rPr>
              <w:t>6</w:t>
            </w:r>
            <w:r w:rsidR="00002BE9">
              <w:rPr>
                <w:sz w:val="18"/>
                <w:szCs w:val="18"/>
                <w:lang w:eastAsia="en-US"/>
              </w:rPr>
              <w:t>00,0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553560" w:rsidP="00553560">
            <w:r>
              <w:rPr>
                <w:sz w:val="18"/>
                <w:szCs w:val="18"/>
                <w:lang w:eastAsia="en-US"/>
              </w:rPr>
              <w:t>60</w:t>
            </w:r>
            <w:r w:rsidR="00002BE9">
              <w:rPr>
                <w:sz w:val="18"/>
                <w:szCs w:val="18"/>
                <w:lang w:eastAsia="en-US"/>
              </w:rPr>
              <w:t>0</w:t>
            </w:r>
            <w:r w:rsidR="00002BE9" w:rsidRPr="00050ECD">
              <w:rPr>
                <w:sz w:val="18"/>
                <w:szCs w:val="18"/>
                <w:lang w:eastAsia="en-US"/>
              </w:rPr>
              <w:t>,0</w:t>
            </w:r>
          </w:p>
        </w:tc>
      </w:tr>
      <w:tr w:rsidR="00002BE9" w:rsidRPr="00050ECD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050ECD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050ECD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050ECD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050ECD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050ECD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  <w:tc>
          <w:tcPr>
            <w:tcW w:w="839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А32000000</w:t>
            </w:r>
          </w:p>
        </w:tc>
        <w:tc>
          <w:tcPr>
            <w:tcW w:w="2250" w:type="dxa"/>
          </w:tcPr>
          <w:p w:rsidR="00002BE9" w:rsidRPr="00050ECD" w:rsidRDefault="00FD601A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местный  бюджет</w:t>
            </w:r>
            <w:proofErr w:type="gramEnd"/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10</w:t>
            </w: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634A3C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12</w:t>
            </w:r>
            <w:r w:rsidR="00002BE9">
              <w:rPr>
                <w:sz w:val="18"/>
                <w:szCs w:val="18"/>
                <w:lang w:eastAsia="en-US"/>
              </w:rPr>
              <w:t>0</w:t>
            </w:r>
            <w:r w:rsidR="00002BE9"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</w:tcPr>
          <w:p w:rsidR="00002BE9" w:rsidRPr="00050ECD" w:rsidRDefault="00634A3C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12</w:t>
            </w:r>
            <w:r w:rsidR="00002BE9">
              <w:rPr>
                <w:sz w:val="18"/>
                <w:szCs w:val="18"/>
                <w:lang w:eastAsia="en-US"/>
              </w:rPr>
              <w:t>0</w:t>
            </w:r>
            <w:r w:rsidR="00002BE9"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634A3C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  <w:r w:rsidR="00002BE9">
              <w:rPr>
                <w:sz w:val="18"/>
                <w:szCs w:val="18"/>
                <w:lang w:eastAsia="en-US"/>
              </w:rPr>
              <w:t>00</w:t>
            </w:r>
            <w:r w:rsidR="00002BE9"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634A3C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  <w:r w:rsidR="00002BE9">
              <w:rPr>
                <w:sz w:val="18"/>
                <w:szCs w:val="18"/>
                <w:lang w:eastAsia="en-US"/>
              </w:rPr>
              <w:t>00,</w:t>
            </w:r>
            <w:r w:rsidR="00002BE9" w:rsidRPr="00050ECD"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002BE9" w:rsidRPr="00050ECD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050ECD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050ECD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050ECD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050ECD" w:rsidTr="00416C2B">
        <w:tc>
          <w:tcPr>
            <w:tcW w:w="1860" w:type="dxa"/>
            <w:vMerge w:val="restart"/>
            <w:tcBorders>
              <w:lef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Основное мероприятие 2</w:t>
            </w:r>
          </w:p>
        </w:tc>
        <w:tc>
          <w:tcPr>
            <w:tcW w:w="2580" w:type="dxa"/>
            <w:vMerge w:val="restart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 xml:space="preserve">Профилактика и предупреждение рецидивной преступности, </w:t>
            </w:r>
            <w:proofErr w:type="spellStart"/>
            <w:r w:rsidRPr="00050ECD">
              <w:rPr>
                <w:sz w:val="18"/>
                <w:szCs w:val="18"/>
              </w:rPr>
              <w:t>ресоциализация</w:t>
            </w:r>
            <w:proofErr w:type="spellEnd"/>
            <w:r w:rsidRPr="00050ECD">
              <w:rPr>
                <w:sz w:val="18"/>
                <w:szCs w:val="18"/>
              </w:rPr>
              <w:t xml:space="preserve"> и адаптация лиц, освободившихся из мест лишения свободы, и лиц, осужденных к уголовным наказаниям, не связанным с лишением свободы</w:t>
            </w:r>
          </w:p>
        </w:tc>
        <w:tc>
          <w:tcPr>
            <w:tcW w:w="862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903</w:t>
            </w:r>
          </w:p>
        </w:tc>
        <w:tc>
          <w:tcPr>
            <w:tcW w:w="839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А310200000</w:t>
            </w:r>
          </w:p>
        </w:tc>
        <w:tc>
          <w:tcPr>
            <w:tcW w:w="225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720" w:type="dxa"/>
          </w:tcPr>
          <w:p w:rsidR="00002BE9" w:rsidRPr="00050ECD" w:rsidRDefault="00C72C14" w:rsidP="00416C2B">
            <w:r>
              <w:rPr>
                <w:sz w:val="18"/>
                <w:szCs w:val="18"/>
                <w:lang w:eastAsia="en-US"/>
              </w:rPr>
              <w:t xml:space="preserve"> 18</w:t>
            </w:r>
            <w:r w:rsidR="00002BE9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5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634A3C" w:rsidP="00416C2B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25,0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634A3C" w:rsidP="00416C2B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2</w:t>
            </w:r>
            <w:r w:rsidR="00002BE9">
              <w:rPr>
                <w:sz w:val="18"/>
                <w:szCs w:val="18"/>
                <w:lang w:eastAsia="en-US"/>
              </w:rPr>
              <w:t>5</w:t>
            </w:r>
            <w:r w:rsidR="00002BE9" w:rsidRPr="00050ECD">
              <w:rPr>
                <w:sz w:val="18"/>
                <w:szCs w:val="18"/>
                <w:lang w:eastAsia="en-US"/>
              </w:rPr>
              <w:t>,0</w:t>
            </w:r>
          </w:p>
        </w:tc>
      </w:tr>
      <w:tr w:rsidR="00002BE9" w:rsidRPr="00050ECD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050ECD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050ECD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050ECD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050ECD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050ECD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  <w:tc>
          <w:tcPr>
            <w:tcW w:w="839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А310200000</w:t>
            </w:r>
          </w:p>
        </w:tc>
        <w:tc>
          <w:tcPr>
            <w:tcW w:w="2250" w:type="dxa"/>
          </w:tcPr>
          <w:p w:rsidR="00002BE9" w:rsidRPr="00050ECD" w:rsidRDefault="000A1A90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</w:tcPr>
          <w:p w:rsidR="00002BE9" w:rsidRPr="00050ECD" w:rsidRDefault="00C72C14" w:rsidP="00416C2B">
            <w:r>
              <w:rPr>
                <w:sz w:val="18"/>
                <w:szCs w:val="18"/>
                <w:lang w:eastAsia="en-US"/>
              </w:rPr>
              <w:t xml:space="preserve">   18</w:t>
            </w:r>
            <w:r w:rsidR="00002BE9"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5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634A3C" w:rsidP="00416C2B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25,0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634A3C" w:rsidP="00416C2B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2</w:t>
            </w:r>
            <w:r w:rsidR="00002BE9">
              <w:rPr>
                <w:sz w:val="18"/>
                <w:szCs w:val="18"/>
                <w:lang w:eastAsia="en-US"/>
              </w:rPr>
              <w:t>5,0</w:t>
            </w:r>
          </w:p>
        </w:tc>
      </w:tr>
      <w:tr w:rsidR="00002BE9" w:rsidRPr="00050ECD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050ECD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050ECD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050ECD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050ECD" w:rsidTr="00416C2B">
        <w:tc>
          <w:tcPr>
            <w:tcW w:w="1860" w:type="dxa"/>
            <w:vMerge w:val="restart"/>
            <w:tcBorders>
              <w:lef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Основное мероприятие 3</w:t>
            </w:r>
          </w:p>
        </w:tc>
        <w:tc>
          <w:tcPr>
            <w:tcW w:w="2580" w:type="dxa"/>
            <w:vMerge w:val="restart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Профилактика и предупреждение бытовой преступности, а также преступлений, совершенных в состоянии алкогольного опьянения</w:t>
            </w:r>
          </w:p>
        </w:tc>
        <w:tc>
          <w:tcPr>
            <w:tcW w:w="862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903</w:t>
            </w:r>
          </w:p>
        </w:tc>
        <w:tc>
          <w:tcPr>
            <w:tcW w:w="839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А310300000</w:t>
            </w:r>
          </w:p>
        </w:tc>
        <w:tc>
          <w:tcPr>
            <w:tcW w:w="225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5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5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416C2B" w:rsidP="00416C2B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2</w:t>
            </w:r>
            <w:r w:rsidR="00002BE9">
              <w:rPr>
                <w:sz w:val="18"/>
                <w:szCs w:val="18"/>
                <w:lang w:eastAsia="en-US"/>
              </w:rPr>
              <w:t>5</w:t>
            </w:r>
            <w:r w:rsidR="00002BE9"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416C2B" w:rsidP="00416C2B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2</w:t>
            </w:r>
            <w:r w:rsidR="00002BE9">
              <w:rPr>
                <w:sz w:val="18"/>
                <w:szCs w:val="18"/>
                <w:lang w:eastAsia="en-US"/>
              </w:rPr>
              <w:t>5,</w:t>
            </w:r>
            <w:r w:rsidR="00002BE9" w:rsidRPr="00050ECD"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002BE9" w:rsidRPr="00050ECD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050ECD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050ECD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050ECD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050ECD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050ECD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5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5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5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416C2B" w:rsidP="00416C2B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2</w:t>
            </w:r>
            <w:r w:rsidR="00002BE9">
              <w:rPr>
                <w:sz w:val="18"/>
                <w:szCs w:val="18"/>
                <w:lang w:eastAsia="en-US"/>
              </w:rPr>
              <w:t>5</w:t>
            </w:r>
            <w:r w:rsidR="00002BE9"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416C2B" w:rsidP="00416C2B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2</w:t>
            </w:r>
            <w:r w:rsidR="00002BE9">
              <w:rPr>
                <w:sz w:val="18"/>
                <w:szCs w:val="18"/>
                <w:lang w:eastAsia="en-US"/>
              </w:rPr>
              <w:t>5</w:t>
            </w:r>
            <w:r w:rsidR="00002BE9" w:rsidRPr="00050ECD">
              <w:rPr>
                <w:sz w:val="18"/>
                <w:szCs w:val="18"/>
                <w:lang w:eastAsia="en-US"/>
              </w:rPr>
              <w:t>,0</w:t>
            </w:r>
          </w:p>
        </w:tc>
      </w:tr>
      <w:tr w:rsidR="00002BE9" w:rsidRPr="00050ECD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050ECD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050ECD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050ECD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050ECD" w:rsidTr="00416C2B">
        <w:tc>
          <w:tcPr>
            <w:tcW w:w="1860" w:type="dxa"/>
            <w:vMerge w:val="restart"/>
            <w:tcBorders>
              <w:lef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Основное мероприятие 4</w:t>
            </w:r>
          </w:p>
        </w:tc>
        <w:tc>
          <w:tcPr>
            <w:tcW w:w="2580" w:type="dxa"/>
            <w:vMerge w:val="restart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Социальная адаптация лиц, находящихся в трудной жизненной ситуации, содействие в реализации их конституционных прав и свобод, а также помощь в трудовом и бытовом устройстве</w:t>
            </w:r>
          </w:p>
        </w:tc>
        <w:tc>
          <w:tcPr>
            <w:tcW w:w="862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225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050ECD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050ECD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050ECD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050ECD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050ECD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050ECD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050ECD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050ECD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 xml:space="preserve">территориальный государственный </w:t>
            </w:r>
            <w:r w:rsidRPr="00050ECD">
              <w:rPr>
                <w:sz w:val="18"/>
                <w:szCs w:val="18"/>
              </w:rPr>
              <w:lastRenderedPageBreak/>
              <w:t>внебюджетный фонд Чувашской Республики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lastRenderedPageBreak/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050ECD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050ECD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050ECD" w:rsidTr="00416C2B">
        <w:tc>
          <w:tcPr>
            <w:tcW w:w="1860" w:type="dxa"/>
            <w:tcBorders>
              <w:left w:val="nil"/>
            </w:tcBorders>
          </w:tcPr>
          <w:p w:rsidR="00002BE9" w:rsidRPr="00050ECD" w:rsidRDefault="00002BE9" w:rsidP="00416C2B">
            <w:pPr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Основное мероприятие 5</w:t>
            </w:r>
          </w:p>
        </w:tc>
        <w:tc>
          <w:tcPr>
            <w:tcW w:w="258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Помощь лицам, пострадавшим от правонарушений или подверженным риску стать таковыми</w:t>
            </w:r>
          </w:p>
        </w:tc>
        <w:tc>
          <w:tcPr>
            <w:tcW w:w="862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50" w:type="dxa"/>
          </w:tcPr>
          <w:p w:rsidR="00002BE9" w:rsidRPr="00050ECD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050ECD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 w:val="restart"/>
            <w:tcBorders>
              <w:left w:val="nil"/>
            </w:tcBorders>
          </w:tcPr>
          <w:p w:rsidR="00002BE9" w:rsidRPr="003D0CAF" w:rsidRDefault="00002BE9" w:rsidP="00416C2B">
            <w:pPr>
              <w:spacing w:line="233" w:lineRule="auto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Основное мероприятие 6</w:t>
            </w:r>
          </w:p>
        </w:tc>
        <w:tc>
          <w:tcPr>
            <w:tcW w:w="2580" w:type="dxa"/>
            <w:vMerge w:val="restart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Информационно-методическое обеспечение профилактики правонарушений и повышение уровня правовой культуры населения</w:t>
            </w: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А310600000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3D0CAF">
              <w:rPr>
                <w:sz w:val="18"/>
                <w:szCs w:val="18"/>
              </w:rPr>
              <w:t>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jc w:val="center"/>
            </w:pPr>
            <w:r>
              <w:rPr>
                <w:sz w:val="18"/>
                <w:szCs w:val="18"/>
              </w:rPr>
              <w:t>1</w:t>
            </w:r>
            <w:r w:rsidRPr="003D0CAF">
              <w:rPr>
                <w:sz w:val="18"/>
                <w:szCs w:val="18"/>
              </w:rPr>
              <w:t>5,0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jc w:val="center"/>
            </w:pPr>
            <w:r>
              <w:rPr>
                <w:sz w:val="18"/>
                <w:szCs w:val="18"/>
              </w:rPr>
              <w:t>15</w:t>
            </w:r>
            <w:r w:rsidRPr="003D0CAF">
              <w:rPr>
                <w:sz w:val="18"/>
                <w:szCs w:val="18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416C2B" w:rsidP="00416C2B">
            <w:pPr>
              <w:jc w:val="center"/>
            </w:pPr>
            <w:r>
              <w:rPr>
                <w:sz w:val="18"/>
                <w:szCs w:val="18"/>
              </w:rPr>
              <w:t>7</w:t>
            </w:r>
            <w:r w:rsidR="00002BE9">
              <w:rPr>
                <w:sz w:val="18"/>
                <w:szCs w:val="18"/>
              </w:rPr>
              <w:t>5</w:t>
            </w:r>
            <w:r w:rsidR="00002BE9" w:rsidRPr="003D0CAF">
              <w:rPr>
                <w:sz w:val="18"/>
                <w:szCs w:val="18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416C2B" w:rsidP="00416C2B">
            <w:pPr>
              <w:jc w:val="center"/>
            </w:pPr>
            <w:r>
              <w:rPr>
                <w:sz w:val="18"/>
                <w:szCs w:val="18"/>
              </w:rPr>
              <w:t>7</w:t>
            </w:r>
            <w:r w:rsidR="00002BE9">
              <w:rPr>
                <w:sz w:val="18"/>
                <w:szCs w:val="18"/>
              </w:rPr>
              <w:t>5,</w:t>
            </w:r>
            <w:r w:rsidR="00002BE9" w:rsidRPr="003D0CAF">
              <w:rPr>
                <w:sz w:val="18"/>
                <w:szCs w:val="18"/>
              </w:rPr>
              <w:t>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spacing w:line="233" w:lineRule="auto"/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spacing w:line="233" w:lineRule="auto"/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spacing w:line="233" w:lineRule="auto"/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А310600000</w:t>
            </w:r>
          </w:p>
        </w:tc>
        <w:tc>
          <w:tcPr>
            <w:tcW w:w="2250" w:type="dxa"/>
          </w:tcPr>
          <w:p w:rsidR="00002BE9" w:rsidRPr="003D0CAF" w:rsidRDefault="009D28BE" w:rsidP="00416C2B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720" w:type="dxa"/>
          </w:tcPr>
          <w:p w:rsidR="00002BE9" w:rsidRPr="003D0CAF" w:rsidRDefault="00002BE9" w:rsidP="00416C2B">
            <w:r w:rsidRPr="003D0CAF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3D0CAF">
              <w:rPr>
                <w:sz w:val="18"/>
                <w:szCs w:val="18"/>
              </w:rPr>
              <w:t>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jc w:val="center"/>
            </w:pPr>
            <w:r>
              <w:rPr>
                <w:sz w:val="18"/>
                <w:szCs w:val="18"/>
              </w:rPr>
              <w:t>1</w:t>
            </w:r>
            <w:r w:rsidRPr="003D0CAF">
              <w:rPr>
                <w:sz w:val="18"/>
                <w:szCs w:val="18"/>
              </w:rPr>
              <w:t>5,0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jc w:val="center"/>
            </w:pPr>
            <w:r>
              <w:rPr>
                <w:sz w:val="18"/>
                <w:szCs w:val="18"/>
              </w:rPr>
              <w:t>15</w:t>
            </w:r>
            <w:r w:rsidRPr="003D0CAF">
              <w:rPr>
                <w:sz w:val="18"/>
                <w:szCs w:val="18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416C2B" w:rsidP="00416C2B">
            <w:pPr>
              <w:jc w:val="center"/>
            </w:pPr>
            <w:r>
              <w:rPr>
                <w:sz w:val="18"/>
                <w:szCs w:val="18"/>
              </w:rPr>
              <w:t>7</w:t>
            </w:r>
            <w:r w:rsidR="00002BE9">
              <w:rPr>
                <w:sz w:val="18"/>
                <w:szCs w:val="18"/>
              </w:rPr>
              <w:t>5</w:t>
            </w:r>
            <w:r w:rsidR="00002BE9" w:rsidRPr="003D0CAF">
              <w:rPr>
                <w:sz w:val="18"/>
                <w:szCs w:val="18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416C2B" w:rsidP="00416C2B">
            <w:pPr>
              <w:jc w:val="center"/>
            </w:pPr>
            <w:r>
              <w:rPr>
                <w:sz w:val="18"/>
                <w:szCs w:val="18"/>
              </w:rPr>
              <w:t>7</w:t>
            </w:r>
            <w:r w:rsidR="00002BE9">
              <w:rPr>
                <w:sz w:val="18"/>
                <w:szCs w:val="18"/>
              </w:rPr>
              <w:t>5,</w:t>
            </w:r>
            <w:r w:rsidR="00002BE9" w:rsidRPr="003D0CAF">
              <w:rPr>
                <w:sz w:val="18"/>
                <w:szCs w:val="18"/>
              </w:rPr>
              <w:t>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spacing w:line="233" w:lineRule="auto"/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 w:val="restart"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Основное мероприятие 7</w:t>
            </w:r>
          </w:p>
        </w:tc>
        <w:tc>
          <w:tcPr>
            <w:tcW w:w="2580" w:type="dxa"/>
            <w:vMerge w:val="restart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Осуществление отдельных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А310257010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6B3100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 w:val="restart"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 xml:space="preserve">Подпрограмма </w:t>
            </w:r>
          </w:p>
        </w:tc>
        <w:tc>
          <w:tcPr>
            <w:tcW w:w="2580" w:type="dxa"/>
            <w:vMerge w:val="restart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«Профилактика незаконного потребления наркотических средств и психотропных веществ, нар</w:t>
            </w:r>
            <w:r w:rsidR="00A84140">
              <w:rPr>
                <w:sz w:val="18"/>
                <w:szCs w:val="18"/>
              </w:rPr>
              <w:t xml:space="preserve">комании в </w:t>
            </w:r>
            <w:proofErr w:type="spellStart"/>
            <w:r w:rsidR="00A84140">
              <w:rPr>
                <w:sz w:val="18"/>
                <w:szCs w:val="18"/>
              </w:rPr>
              <w:t>Красночетайском</w:t>
            </w:r>
            <w:proofErr w:type="spellEnd"/>
            <w:r w:rsidR="00A84140">
              <w:rPr>
                <w:sz w:val="18"/>
                <w:szCs w:val="18"/>
              </w:rPr>
              <w:t xml:space="preserve"> муниципальном округе</w:t>
            </w:r>
            <w:r w:rsidRPr="003D0CAF">
              <w:rPr>
                <w:sz w:val="18"/>
                <w:szCs w:val="18"/>
              </w:rPr>
              <w:t xml:space="preserve"> Чувашской Республики»</w:t>
            </w: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А320000000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</w:t>
            </w:r>
            <w:r w:rsidRPr="003D0CAF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</w:tcPr>
          <w:p w:rsidR="00002BE9" w:rsidRPr="003D0CAF" w:rsidRDefault="00E173EC" w:rsidP="00416C2B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  <w:r w:rsidR="00002BE9">
              <w:rPr>
                <w:sz w:val="18"/>
                <w:szCs w:val="18"/>
                <w:lang w:eastAsia="en-US"/>
              </w:rPr>
              <w:t>0</w:t>
            </w:r>
            <w:r w:rsidR="00002BE9" w:rsidRPr="003D0CAF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10,</w:t>
            </w:r>
            <w:r w:rsidRPr="003D0CAF"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10</w:t>
            </w:r>
            <w:r w:rsidRPr="003D0CAF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10</w:t>
            </w:r>
            <w:r w:rsidRPr="003D0CAF">
              <w:rPr>
                <w:sz w:val="18"/>
                <w:szCs w:val="18"/>
                <w:lang w:eastAsia="en-US"/>
              </w:rPr>
              <w:t>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А320000000</w:t>
            </w:r>
          </w:p>
        </w:tc>
        <w:tc>
          <w:tcPr>
            <w:tcW w:w="2250" w:type="dxa"/>
          </w:tcPr>
          <w:p w:rsidR="00002BE9" w:rsidRPr="003D0CAF" w:rsidRDefault="00510C4C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sz w:val="18"/>
                <w:szCs w:val="18"/>
                <w:lang w:eastAsia="en-US"/>
              </w:rPr>
            </w:pPr>
            <w:r w:rsidRPr="003D0CAF">
              <w:rPr>
                <w:sz w:val="18"/>
                <w:szCs w:val="18"/>
                <w:lang w:eastAsia="en-US"/>
              </w:rPr>
              <w:t>10,0</w:t>
            </w:r>
          </w:p>
        </w:tc>
        <w:tc>
          <w:tcPr>
            <w:tcW w:w="720" w:type="dxa"/>
          </w:tcPr>
          <w:p w:rsidR="00002BE9" w:rsidRPr="003D0CAF" w:rsidRDefault="00E173EC" w:rsidP="00416C2B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  <w:r w:rsidR="00002BE9"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jc w:val="center"/>
            </w:pPr>
            <w:r w:rsidRPr="003D0CAF">
              <w:rPr>
                <w:sz w:val="18"/>
                <w:szCs w:val="18"/>
                <w:lang w:eastAsia="en-US"/>
              </w:rPr>
              <w:t>10,0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jc w:val="center"/>
            </w:pPr>
            <w:r w:rsidRPr="003D0CAF">
              <w:rPr>
                <w:sz w:val="18"/>
                <w:szCs w:val="18"/>
                <w:lang w:eastAsia="en-US"/>
              </w:rPr>
              <w:t>10,0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jc w:val="center"/>
            </w:pPr>
            <w:r w:rsidRPr="003D0CAF">
              <w:rPr>
                <w:sz w:val="18"/>
                <w:szCs w:val="18"/>
                <w:lang w:eastAsia="en-US"/>
              </w:rPr>
              <w:t>10,0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 w:val="restart"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 xml:space="preserve">Основное мероприятие 1 </w:t>
            </w:r>
          </w:p>
        </w:tc>
        <w:tc>
          <w:tcPr>
            <w:tcW w:w="2580" w:type="dxa"/>
            <w:vMerge w:val="restart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Совершенствование системы мер по с</w:t>
            </w:r>
            <w:r>
              <w:rPr>
                <w:sz w:val="18"/>
                <w:szCs w:val="18"/>
              </w:rPr>
              <w:t xml:space="preserve">окращению спроса на </w:t>
            </w:r>
            <w:r>
              <w:rPr>
                <w:sz w:val="18"/>
                <w:szCs w:val="18"/>
              </w:rPr>
              <w:lastRenderedPageBreak/>
              <w:t>наркотики»</w:t>
            </w: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903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А320000000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10,0</w:t>
            </w:r>
          </w:p>
        </w:tc>
        <w:tc>
          <w:tcPr>
            <w:tcW w:w="720" w:type="dxa"/>
          </w:tcPr>
          <w:p w:rsidR="00002BE9" w:rsidRPr="003D0CAF" w:rsidRDefault="00E173EC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  <w:r w:rsidR="00002BE9"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416C2B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 w:rsidR="00002BE9"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416C2B" w:rsidP="00416C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 w:rsidR="00002BE9"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416C2B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 w:rsidR="00002BE9"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416C2B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 w:rsidR="00002BE9"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spacing w:line="233" w:lineRule="auto"/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spacing w:line="233" w:lineRule="auto"/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 w:val="restart"/>
            <w:tcBorders>
              <w:left w:val="nil"/>
            </w:tcBorders>
          </w:tcPr>
          <w:p w:rsidR="00002BE9" w:rsidRPr="003D0CAF" w:rsidRDefault="00002BE9" w:rsidP="00416C2B">
            <w:pPr>
              <w:spacing w:line="23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2</w:t>
            </w:r>
          </w:p>
        </w:tc>
        <w:tc>
          <w:tcPr>
            <w:tcW w:w="2580" w:type="dxa"/>
            <w:vMerge w:val="restart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Совершенствование организационно-правового и ресурсного обеспечения антинаркотической дея</w:t>
            </w:r>
            <w:r w:rsidR="00A84140">
              <w:rPr>
                <w:sz w:val="18"/>
                <w:szCs w:val="18"/>
              </w:rPr>
              <w:t xml:space="preserve">тельности </w:t>
            </w: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spacing w:line="233" w:lineRule="auto"/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spacing w:line="233" w:lineRule="auto"/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rPr>
                <w:sz w:val="18"/>
                <w:szCs w:val="18"/>
              </w:rPr>
            </w:pP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rPr>
          <w:trHeight w:val="433"/>
        </w:trPr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spacing w:line="233" w:lineRule="auto"/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E8795C" w:rsidP="00416C2B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spacing w:line="233" w:lineRule="auto"/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spacing w:line="233" w:lineRule="auto"/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 w:val="restart"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3</w:t>
            </w:r>
          </w:p>
        </w:tc>
        <w:tc>
          <w:tcPr>
            <w:tcW w:w="2580" w:type="dxa"/>
            <w:vMerge w:val="restart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 xml:space="preserve">Совершенствование системы социальной реабилитации и </w:t>
            </w:r>
            <w:proofErr w:type="spellStart"/>
            <w:r w:rsidRPr="003D0CAF">
              <w:rPr>
                <w:sz w:val="18"/>
                <w:szCs w:val="18"/>
              </w:rPr>
              <w:t>ресоциализации</w:t>
            </w:r>
            <w:proofErr w:type="spellEnd"/>
            <w:r w:rsidRPr="003D0CAF">
              <w:rPr>
                <w:sz w:val="18"/>
                <w:szCs w:val="18"/>
              </w:rPr>
              <w:t xml:space="preserve"> лиц, находящихся в трудной жизненной ситуации, потребляющих наркотические средства и психотропные вещества в немедицинских целях (за исключением медицинской)</w:t>
            </w: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7B41F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 w:val="restart"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 xml:space="preserve">Подпрограмма </w:t>
            </w:r>
          </w:p>
        </w:tc>
        <w:tc>
          <w:tcPr>
            <w:tcW w:w="2580" w:type="dxa"/>
            <w:vMerge w:val="restart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«Предупреждение детской беспризорности, безнадзорности и правонарушений несовершеннолетних»</w:t>
            </w: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457,0</w:t>
            </w:r>
          </w:p>
        </w:tc>
        <w:tc>
          <w:tcPr>
            <w:tcW w:w="720" w:type="dxa"/>
          </w:tcPr>
          <w:p w:rsidR="00002BE9" w:rsidRPr="003D0CAF" w:rsidRDefault="00416C2B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486,5</w:t>
            </w:r>
          </w:p>
        </w:tc>
        <w:tc>
          <w:tcPr>
            <w:tcW w:w="720" w:type="dxa"/>
          </w:tcPr>
          <w:p w:rsidR="00002BE9" w:rsidRPr="003D0CAF" w:rsidRDefault="001B1C3E" w:rsidP="00416C2B">
            <w:r>
              <w:rPr>
                <w:sz w:val="18"/>
                <w:szCs w:val="18"/>
                <w:lang w:eastAsia="en-US"/>
              </w:rPr>
              <w:t>495</w:t>
            </w:r>
            <w:r w:rsidR="00FC7A12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6E5774" w:rsidP="00416C2B">
            <w:r>
              <w:rPr>
                <w:sz w:val="18"/>
                <w:szCs w:val="18"/>
                <w:lang w:eastAsia="en-US"/>
              </w:rPr>
              <w:t>2500</w:t>
            </w:r>
            <w:r w:rsidR="00416C2B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6E5774" w:rsidP="00416C2B">
            <w:r>
              <w:rPr>
                <w:sz w:val="18"/>
                <w:szCs w:val="18"/>
                <w:lang w:eastAsia="en-US"/>
              </w:rPr>
              <w:t xml:space="preserve"> 2500</w:t>
            </w:r>
            <w:r w:rsidR="00416C2B">
              <w:rPr>
                <w:sz w:val="18"/>
                <w:szCs w:val="18"/>
                <w:lang w:eastAsia="en-US"/>
              </w:rPr>
              <w:t>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А330111980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452,0</w:t>
            </w:r>
          </w:p>
        </w:tc>
        <w:tc>
          <w:tcPr>
            <w:tcW w:w="720" w:type="dxa"/>
          </w:tcPr>
          <w:p w:rsidR="00002BE9" w:rsidRPr="003D0CAF" w:rsidRDefault="00416C2B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481,2</w:t>
            </w:r>
          </w:p>
        </w:tc>
        <w:tc>
          <w:tcPr>
            <w:tcW w:w="720" w:type="dxa"/>
          </w:tcPr>
          <w:p w:rsidR="00002BE9" w:rsidRPr="003D0CAF" w:rsidRDefault="001B1C3E" w:rsidP="00416C2B">
            <w:r>
              <w:rPr>
                <w:sz w:val="18"/>
                <w:szCs w:val="18"/>
                <w:lang w:eastAsia="en-US"/>
              </w:rPr>
              <w:t>490</w:t>
            </w:r>
            <w:r w:rsidR="00416C2B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416C2B" w:rsidP="00416C2B">
            <w:r>
              <w:rPr>
                <w:sz w:val="18"/>
                <w:szCs w:val="18"/>
                <w:lang w:eastAsia="en-US"/>
              </w:rPr>
              <w:t xml:space="preserve"> 2475,0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416C2B" w:rsidP="00416C2B">
            <w:r>
              <w:rPr>
                <w:sz w:val="18"/>
                <w:szCs w:val="18"/>
                <w:lang w:eastAsia="en-US"/>
              </w:rPr>
              <w:t>2475,0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813162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 w:rsidRPr="003D0CAF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 w:rsidRPr="003D0CAF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 w:rsidRPr="003D0CAF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6E5774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25,0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6E5774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25,0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 w:val="restart"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 xml:space="preserve">Основное мероприятие 1 </w:t>
            </w:r>
          </w:p>
        </w:tc>
        <w:tc>
          <w:tcPr>
            <w:tcW w:w="2580" w:type="dxa"/>
            <w:vMerge w:val="restart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 xml:space="preserve">Предупреждение </w:t>
            </w:r>
            <w:r w:rsidRPr="003D0CAF">
              <w:rPr>
                <w:sz w:val="18"/>
                <w:szCs w:val="18"/>
              </w:rPr>
              <w:lastRenderedPageBreak/>
              <w:t>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развитию этих негативных явлений</w:t>
            </w: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903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А330111</w:t>
            </w:r>
            <w:r>
              <w:rPr>
                <w:sz w:val="18"/>
                <w:szCs w:val="18"/>
              </w:rPr>
              <w:lastRenderedPageBreak/>
              <w:t>980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457,0</w:t>
            </w:r>
          </w:p>
        </w:tc>
        <w:tc>
          <w:tcPr>
            <w:tcW w:w="720" w:type="dxa"/>
          </w:tcPr>
          <w:p w:rsidR="00002BE9" w:rsidRPr="003D0CAF" w:rsidRDefault="00416C2B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486,2</w:t>
            </w:r>
          </w:p>
        </w:tc>
        <w:tc>
          <w:tcPr>
            <w:tcW w:w="720" w:type="dxa"/>
          </w:tcPr>
          <w:p w:rsidR="00002BE9" w:rsidRPr="003D0CAF" w:rsidRDefault="00E13E0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495,</w:t>
            </w:r>
            <w:r w:rsidR="008F4C0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B6DFA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2500,0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B6DFA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2500</w:t>
            </w:r>
            <w:r w:rsidR="000D57AA">
              <w:rPr>
                <w:sz w:val="18"/>
                <w:szCs w:val="18"/>
                <w:lang w:eastAsia="en-US"/>
              </w:rPr>
              <w:t>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А330111980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002BE9" w:rsidRPr="003D0CAF" w:rsidRDefault="00B6685C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452</w:t>
            </w:r>
            <w:r w:rsidR="00002BE9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</w:tcPr>
          <w:p w:rsidR="00002BE9" w:rsidRPr="003D0CAF" w:rsidRDefault="003D0786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470,</w:t>
            </w:r>
            <w:r w:rsidR="00416C2B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720" w:type="dxa"/>
          </w:tcPr>
          <w:p w:rsidR="00002BE9" w:rsidRPr="003D0CAF" w:rsidRDefault="00E13E09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 xml:space="preserve">  490</w:t>
            </w:r>
            <w:r w:rsidR="007008BA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D57AA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2475,0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D57AA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 xml:space="preserve"> 2475,0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 w:rsidRPr="003D0CAF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 w:rsidRPr="003D0CAF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5,</w:t>
            </w:r>
            <w:r w:rsidRPr="003D0CAF"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B6DFA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="00002BE9">
              <w:rPr>
                <w:sz w:val="18"/>
                <w:szCs w:val="18"/>
                <w:lang w:eastAsia="en-US"/>
              </w:rPr>
              <w:t>5</w:t>
            </w:r>
            <w:r w:rsidR="00002BE9" w:rsidRPr="003D0CAF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B6DFA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25</w:t>
            </w:r>
            <w:r w:rsidR="00002BE9" w:rsidRPr="003D0CAF">
              <w:rPr>
                <w:sz w:val="18"/>
                <w:szCs w:val="18"/>
                <w:lang w:eastAsia="en-US"/>
              </w:rPr>
              <w:t>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rPr>
          <w:trHeight w:val="180"/>
        </w:trPr>
        <w:tc>
          <w:tcPr>
            <w:tcW w:w="1860" w:type="dxa"/>
            <w:vMerge w:val="restart"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Основное мероприятие 2</w:t>
            </w:r>
          </w:p>
        </w:tc>
        <w:tc>
          <w:tcPr>
            <w:tcW w:w="2580" w:type="dxa"/>
            <w:vMerge w:val="restart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Мероприятия, направленные на снижение количества преступлений, совершаемых несовершеннолетними гражданами</w:t>
            </w: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А330179930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B6DFA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="00002BE9">
              <w:rPr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B6DFA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="00002BE9">
              <w:rPr>
                <w:sz w:val="18"/>
                <w:szCs w:val="18"/>
                <w:lang w:eastAsia="en-US"/>
              </w:rPr>
              <w:t>5,0</w:t>
            </w:r>
          </w:p>
        </w:tc>
      </w:tr>
      <w:tr w:rsidR="00002BE9" w:rsidRPr="003D0CAF" w:rsidTr="00416C2B">
        <w:trPr>
          <w:trHeight w:val="255"/>
        </w:trPr>
        <w:tc>
          <w:tcPr>
            <w:tcW w:w="1860" w:type="dxa"/>
            <w:vMerge/>
            <w:tcBorders>
              <w:left w:val="nil"/>
            </w:tcBorders>
          </w:tcPr>
          <w:p w:rsidR="00002BE9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Федеральный бюджет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rPr>
          <w:trHeight w:val="195"/>
        </w:trPr>
        <w:tc>
          <w:tcPr>
            <w:tcW w:w="1860" w:type="dxa"/>
            <w:vMerge/>
            <w:tcBorders>
              <w:left w:val="nil"/>
            </w:tcBorders>
          </w:tcPr>
          <w:p w:rsidR="00002BE9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республиканский бюджет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rPr>
          <w:trHeight w:val="165"/>
        </w:trPr>
        <w:tc>
          <w:tcPr>
            <w:tcW w:w="1860" w:type="dxa"/>
            <w:vMerge/>
            <w:tcBorders>
              <w:left w:val="nil"/>
            </w:tcBorders>
          </w:tcPr>
          <w:p w:rsidR="00002BE9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 330179930</w:t>
            </w:r>
          </w:p>
        </w:tc>
        <w:tc>
          <w:tcPr>
            <w:tcW w:w="2250" w:type="dxa"/>
          </w:tcPr>
          <w:p w:rsidR="00002BE9" w:rsidRPr="003D0CAF" w:rsidRDefault="00225010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B6DFA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="00002BE9">
              <w:rPr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B6DFA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="00002BE9">
              <w:rPr>
                <w:sz w:val="18"/>
                <w:szCs w:val="18"/>
                <w:lang w:eastAsia="en-US"/>
              </w:rPr>
              <w:t>5,0</w:t>
            </w:r>
          </w:p>
        </w:tc>
      </w:tr>
      <w:tr w:rsidR="00002BE9" w:rsidRPr="003D0CAF" w:rsidTr="00416C2B">
        <w:tc>
          <w:tcPr>
            <w:tcW w:w="1860" w:type="dxa"/>
            <w:vMerge w:val="restart"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Основное мер</w:t>
            </w:r>
            <w:r>
              <w:rPr>
                <w:sz w:val="18"/>
                <w:szCs w:val="18"/>
              </w:rPr>
              <w:t>оприятие 3</w:t>
            </w:r>
          </w:p>
        </w:tc>
        <w:tc>
          <w:tcPr>
            <w:tcW w:w="2580" w:type="dxa"/>
            <w:vMerge w:val="restart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002BE9" w:rsidRPr="003D0CAF" w:rsidRDefault="00A33F50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  <w:r w:rsidR="00002BE9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</w:tcPr>
          <w:p w:rsidR="00002BE9" w:rsidRPr="003D0CAF" w:rsidRDefault="00FF2126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  <w:r w:rsidR="00002BE9" w:rsidRPr="003D0CAF">
              <w:rPr>
                <w:sz w:val="18"/>
                <w:szCs w:val="18"/>
                <w:lang w:eastAsia="en-US"/>
              </w:rPr>
              <w:t>,0</w:t>
            </w: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  <w:r w:rsidRPr="003D0CAF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  <w:r w:rsidRPr="003D0CAF">
              <w:rPr>
                <w:sz w:val="18"/>
                <w:szCs w:val="18"/>
                <w:lang w:eastAsia="en-US"/>
              </w:rPr>
              <w:t>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002BE9" w:rsidRPr="003D0CAF" w:rsidRDefault="00E8795C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  <w:r w:rsidR="00002BE9" w:rsidRPr="003D0CAF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</w:tcPr>
          <w:p w:rsidR="00002BE9" w:rsidRPr="003D0CAF" w:rsidRDefault="00A33F50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11,06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404EEC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1860" w:type="dxa"/>
            <w:vMerge/>
            <w:tcBorders>
              <w:left w:val="nil"/>
            </w:tcBorders>
          </w:tcPr>
          <w:p w:rsidR="00002BE9" w:rsidRPr="003D0CAF" w:rsidRDefault="00002BE9" w:rsidP="00416C2B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02BE9" w:rsidRPr="003D0CAF" w:rsidTr="00416C2B">
        <w:tc>
          <w:tcPr>
            <w:tcW w:w="4440" w:type="dxa"/>
            <w:gridSpan w:val="2"/>
            <w:vMerge w:val="restart"/>
            <w:tcBorders>
              <w:left w:val="nil"/>
            </w:tcBorders>
          </w:tcPr>
          <w:p w:rsidR="00002BE9" w:rsidRPr="003D0CAF" w:rsidRDefault="00002BE9" w:rsidP="00416C2B">
            <w:pPr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Подпрограмма «Обеспечение реа</w:t>
            </w:r>
            <w:r>
              <w:rPr>
                <w:sz w:val="18"/>
                <w:szCs w:val="18"/>
              </w:rPr>
              <w:t xml:space="preserve">лизации </w:t>
            </w:r>
            <w:proofErr w:type="gramStart"/>
            <w:r>
              <w:rPr>
                <w:sz w:val="18"/>
                <w:szCs w:val="18"/>
              </w:rPr>
              <w:t xml:space="preserve">муниципальной </w:t>
            </w:r>
            <w:r w:rsidRPr="003D0CAF">
              <w:rPr>
                <w:sz w:val="18"/>
                <w:szCs w:val="18"/>
              </w:rPr>
              <w:t xml:space="preserve"> программы</w:t>
            </w:r>
            <w:proofErr w:type="gramEnd"/>
            <w:r w:rsidRPr="003D0CAF">
              <w:rPr>
                <w:sz w:val="18"/>
                <w:szCs w:val="18"/>
              </w:rPr>
              <w:t xml:space="preserve"> Чувашской Республики «Обеспечение общественного порядка и противодействие преступности»</w:t>
            </w: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0,7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0,7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0,7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5F1125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3,5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5F1125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3,5</w:t>
            </w:r>
          </w:p>
        </w:tc>
      </w:tr>
      <w:tr w:rsidR="00002BE9" w:rsidRPr="003D0CAF" w:rsidTr="00416C2B">
        <w:tc>
          <w:tcPr>
            <w:tcW w:w="4440" w:type="dxa"/>
            <w:gridSpan w:val="2"/>
            <w:vMerge/>
            <w:tcBorders>
              <w:lef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  <w:r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002BE9" w:rsidRPr="003D0CAF" w:rsidTr="00416C2B">
        <w:tc>
          <w:tcPr>
            <w:tcW w:w="4440" w:type="dxa"/>
            <w:gridSpan w:val="2"/>
            <w:vMerge/>
            <w:tcBorders>
              <w:lef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818</w:t>
            </w: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А3Э0113800</w:t>
            </w: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</w:t>
            </w: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0, 7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0,7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5F1125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3,5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Pr="003D0CAF" w:rsidRDefault="005F1125" w:rsidP="00416C2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3,5</w:t>
            </w:r>
          </w:p>
        </w:tc>
      </w:tr>
      <w:tr w:rsidR="00002BE9" w:rsidRPr="003D0CAF" w:rsidTr="00416C2B">
        <w:tc>
          <w:tcPr>
            <w:tcW w:w="4440" w:type="dxa"/>
            <w:gridSpan w:val="2"/>
            <w:tcBorders>
              <w:left w:val="nil"/>
            </w:tcBorders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«</w:t>
            </w:r>
            <w:proofErr w:type="spellStart"/>
            <w:r>
              <w:rPr>
                <w:sz w:val="18"/>
                <w:szCs w:val="18"/>
              </w:rPr>
              <w:t>Общепрограммные</w:t>
            </w:r>
            <w:proofErr w:type="spellEnd"/>
            <w:r>
              <w:rPr>
                <w:sz w:val="18"/>
                <w:szCs w:val="18"/>
              </w:rPr>
              <w:t xml:space="preserve"> расходы»</w:t>
            </w:r>
          </w:p>
        </w:tc>
        <w:tc>
          <w:tcPr>
            <w:tcW w:w="862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5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0,7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0,7</w:t>
            </w:r>
          </w:p>
        </w:tc>
        <w:tc>
          <w:tcPr>
            <w:tcW w:w="720" w:type="dxa"/>
          </w:tcPr>
          <w:p w:rsidR="00002BE9" w:rsidRPr="003D0CAF" w:rsidRDefault="00002BE9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0,7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Default="005F1125" w:rsidP="00416C2B">
            <w:pPr>
              <w:widowControl w:val="0"/>
              <w:autoSpaceDE w:val="0"/>
              <w:autoSpaceDN w:val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3,5</w:t>
            </w:r>
          </w:p>
        </w:tc>
        <w:tc>
          <w:tcPr>
            <w:tcW w:w="720" w:type="dxa"/>
            <w:tcBorders>
              <w:right w:val="nil"/>
            </w:tcBorders>
          </w:tcPr>
          <w:p w:rsidR="00002BE9" w:rsidRDefault="005F1125" w:rsidP="00416C2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3,5</w:t>
            </w:r>
          </w:p>
        </w:tc>
      </w:tr>
    </w:tbl>
    <w:p w:rsidR="00002BE9" w:rsidRPr="003D0CAF" w:rsidRDefault="00002BE9" w:rsidP="00002BE9">
      <w:pPr>
        <w:rPr>
          <w:sz w:val="26"/>
        </w:rPr>
      </w:pPr>
    </w:p>
    <w:p w:rsidR="00002BE9" w:rsidRPr="003D0CAF" w:rsidRDefault="00002BE9" w:rsidP="00002BE9">
      <w:pPr>
        <w:autoSpaceDE w:val="0"/>
        <w:autoSpaceDN w:val="0"/>
        <w:adjustRightInd w:val="0"/>
        <w:ind w:left="11160"/>
        <w:jc w:val="center"/>
        <w:outlineLvl w:val="0"/>
      </w:pPr>
    </w:p>
    <w:p w:rsidR="00002BE9" w:rsidRDefault="00002BE9" w:rsidP="00002BE9"/>
    <w:p w:rsidR="00002BE9" w:rsidRDefault="00002BE9" w:rsidP="00002BE9">
      <w:pPr>
        <w:autoSpaceDE w:val="0"/>
        <w:autoSpaceDN w:val="0"/>
        <w:adjustRightInd w:val="0"/>
        <w:ind w:left="4614"/>
        <w:jc w:val="center"/>
        <w:outlineLvl w:val="0"/>
      </w:pPr>
    </w:p>
    <w:p w:rsidR="00906DCA" w:rsidRDefault="00906DCA"/>
    <w:sectPr w:rsidR="00906DCA" w:rsidSect="00416C2B">
      <w:pgSz w:w="16838" w:h="11906" w:orient="landscape"/>
      <w:pgMar w:top="1701" w:right="1134" w:bottom="709" w:left="1134" w:header="425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EC">
    <w:charset w:val="00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C5274"/>
    <w:multiLevelType w:val="hybridMultilevel"/>
    <w:tmpl w:val="0ACED7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DC31C0"/>
    <w:multiLevelType w:val="hybridMultilevel"/>
    <w:tmpl w:val="C456B762"/>
    <w:lvl w:ilvl="0" w:tplc="C4A8D4E0">
      <w:start w:val="1"/>
      <w:numFmt w:val="decimal"/>
      <w:lvlText w:val="%1)"/>
      <w:lvlJc w:val="left"/>
      <w:pPr>
        <w:ind w:left="927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702EBC"/>
    <w:multiLevelType w:val="hybridMultilevel"/>
    <w:tmpl w:val="26C01D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B2004"/>
    <w:multiLevelType w:val="hybridMultilevel"/>
    <w:tmpl w:val="D9288F66"/>
    <w:lvl w:ilvl="0" w:tplc="C29C4FE0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E0E6C27"/>
    <w:multiLevelType w:val="hybridMultilevel"/>
    <w:tmpl w:val="D6F06F1E"/>
    <w:lvl w:ilvl="0" w:tplc="FF7E4530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0F70460"/>
    <w:multiLevelType w:val="hybridMultilevel"/>
    <w:tmpl w:val="B038DD56"/>
    <w:lvl w:ilvl="0" w:tplc="C21C60B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lang w:val="pt-BR"/>
      </w:rPr>
    </w:lvl>
    <w:lvl w:ilvl="1" w:tplc="04190019" w:tentative="1">
      <w:start w:val="1"/>
      <w:numFmt w:val="lowerLetter"/>
      <w:lvlText w:val="%2."/>
      <w:lvlJc w:val="left"/>
      <w:pPr>
        <w:ind w:left="9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36" w:hanging="180"/>
      </w:pPr>
      <w:rPr>
        <w:rFonts w:cs="Times New Roman"/>
      </w:rPr>
    </w:lvl>
  </w:abstractNum>
  <w:abstractNum w:abstractNumId="6" w15:restartNumberingAfterBreak="0">
    <w:nsid w:val="114F313B"/>
    <w:multiLevelType w:val="hybridMultilevel"/>
    <w:tmpl w:val="D654D678"/>
    <w:lvl w:ilvl="0" w:tplc="539E64C6">
      <w:start w:val="1"/>
      <w:numFmt w:val="decimal"/>
      <w:lvlText w:val="%1)"/>
      <w:lvlJc w:val="left"/>
      <w:pPr>
        <w:ind w:left="786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C675D62"/>
    <w:multiLevelType w:val="hybridMultilevel"/>
    <w:tmpl w:val="7FAC660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6A2AFB"/>
    <w:multiLevelType w:val="hybridMultilevel"/>
    <w:tmpl w:val="60E2279C"/>
    <w:lvl w:ilvl="0" w:tplc="AECECA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60712E"/>
    <w:multiLevelType w:val="hybridMultilevel"/>
    <w:tmpl w:val="4A60B88C"/>
    <w:lvl w:ilvl="0" w:tplc="7302880A">
      <w:start w:val="9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0" w15:restartNumberingAfterBreak="0">
    <w:nsid w:val="29C7661F"/>
    <w:multiLevelType w:val="hybridMultilevel"/>
    <w:tmpl w:val="9A0C4662"/>
    <w:lvl w:ilvl="0" w:tplc="5380CB66">
      <w:start w:val="19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1" w15:restartNumberingAfterBreak="0">
    <w:nsid w:val="2C836055"/>
    <w:multiLevelType w:val="hybridMultilevel"/>
    <w:tmpl w:val="72049C48"/>
    <w:lvl w:ilvl="0" w:tplc="D62CEB5A">
      <w:start w:val="1"/>
      <w:numFmt w:val="decimal"/>
      <w:lvlText w:val="%1."/>
      <w:lvlJc w:val="left"/>
      <w:pPr>
        <w:ind w:left="138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2D3A4265"/>
    <w:multiLevelType w:val="hybridMultilevel"/>
    <w:tmpl w:val="11F2DD24"/>
    <w:lvl w:ilvl="0" w:tplc="65B2E4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4A1285"/>
    <w:multiLevelType w:val="hybridMultilevel"/>
    <w:tmpl w:val="06624AAC"/>
    <w:lvl w:ilvl="0" w:tplc="4BEE4C06">
      <w:start w:val="20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4" w15:restartNumberingAfterBreak="0">
    <w:nsid w:val="2ED85B18"/>
    <w:multiLevelType w:val="hybridMultilevel"/>
    <w:tmpl w:val="0AD631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0F0531"/>
    <w:multiLevelType w:val="multilevel"/>
    <w:tmpl w:val="01E03EC6"/>
    <w:lvl w:ilvl="0">
      <w:start w:val="1"/>
      <w:numFmt w:val="decimal"/>
      <w:lvlText w:val="%1."/>
      <w:lvlJc w:val="left"/>
      <w:pPr>
        <w:ind w:left="1505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6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07" w:hanging="1800"/>
      </w:pPr>
      <w:rPr>
        <w:rFonts w:hint="default"/>
      </w:rPr>
    </w:lvl>
  </w:abstractNum>
  <w:abstractNum w:abstractNumId="16" w15:restartNumberingAfterBreak="0">
    <w:nsid w:val="33423228"/>
    <w:multiLevelType w:val="hybridMultilevel"/>
    <w:tmpl w:val="62EA317C"/>
    <w:lvl w:ilvl="0" w:tplc="F15C20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5C672C"/>
    <w:multiLevelType w:val="hybridMultilevel"/>
    <w:tmpl w:val="A796D9F4"/>
    <w:lvl w:ilvl="0" w:tplc="33B03C60">
      <w:start w:val="1"/>
      <w:numFmt w:val="decimal"/>
      <w:lvlText w:val="%1."/>
      <w:lvlJc w:val="left"/>
      <w:pPr>
        <w:ind w:left="16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8" w:hanging="360"/>
      </w:pPr>
    </w:lvl>
    <w:lvl w:ilvl="2" w:tplc="0419001B" w:tentative="1">
      <w:start w:val="1"/>
      <w:numFmt w:val="lowerRoman"/>
      <w:lvlText w:val="%3."/>
      <w:lvlJc w:val="right"/>
      <w:pPr>
        <w:ind w:left="3048" w:hanging="180"/>
      </w:pPr>
    </w:lvl>
    <w:lvl w:ilvl="3" w:tplc="0419000F" w:tentative="1">
      <w:start w:val="1"/>
      <w:numFmt w:val="decimal"/>
      <w:lvlText w:val="%4."/>
      <w:lvlJc w:val="left"/>
      <w:pPr>
        <w:ind w:left="3768" w:hanging="360"/>
      </w:pPr>
    </w:lvl>
    <w:lvl w:ilvl="4" w:tplc="04190019" w:tentative="1">
      <w:start w:val="1"/>
      <w:numFmt w:val="lowerLetter"/>
      <w:lvlText w:val="%5."/>
      <w:lvlJc w:val="left"/>
      <w:pPr>
        <w:ind w:left="4488" w:hanging="360"/>
      </w:pPr>
    </w:lvl>
    <w:lvl w:ilvl="5" w:tplc="0419001B" w:tentative="1">
      <w:start w:val="1"/>
      <w:numFmt w:val="lowerRoman"/>
      <w:lvlText w:val="%6."/>
      <w:lvlJc w:val="right"/>
      <w:pPr>
        <w:ind w:left="5208" w:hanging="180"/>
      </w:pPr>
    </w:lvl>
    <w:lvl w:ilvl="6" w:tplc="0419000F" w:tentative="1">
      <w:start w:val="1"/>
      <w:numFmt w:val="decimal"/>
      <w:lvlText w:val="%7."/>
      <w:lvlJc w:val="left"/>
      <w:pPr>
        <w:ind w:left="5928" w:hanging="360"/>
      </w:pPr>
    </w:lvl>
    <w:lvl w:ilvl="7" w:tplc="04190019" w:tentative="1">
      <w:start w:val="1"/>
      <w:numFmt w:val="lowerLetter"/>
      <w:lvlText w:val="%8."/>
      <w:lvlJc w:val="left"/>
      <w:pPr>
        <w:ind w:left="6648" w:hanging="360"/>
      </w:pPr>
    </w:lvl>
    <w:lvl w:ilvl="8" w:tplc="0419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18" w15:restartNumberingAfterBreak="0">
    <w:nsid w:val="39AE7B97"/>
    <w:multiLevelType w:val="hybridMultilevel"/>
    <w:tmpl w:val="31561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473F50"/>
    <w:multiLevelType w:val="hybridMultilevel"/>
    <w:tmpl w:val="146E43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EF5506"/>
    <w:multiLevelType w:val="hybridMultilevel"/>
    <w:tmpl w:val="2092F3C2"/>
    <w:lvl w:ilvl="0" w:tplc="AA562F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6EF0426"/>
    <w:multiLevelType w:val="hybridMultilevel"/>
    <w:tmpl w:val="F726F1C4"/>
    <w:lvl w:ilvl="0" w:tplc="3E5481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34C50E9"/>
    <w:multiLevelType w:val="hybridMultilevel"/>
    <w:tmpl w:val="6F2ECC0A"/>
    <w:lvl w:ilvl="0" w:tplc="527A67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36" w:hanging="180"/>
      </w:pPr>
      <w:rPr>
        <w:rFonts w:cs="Times New Roman"/>
      </w:rPr>
    </w:lvl>
  </w:abstractNum>
  <w:abstractNum w:abstractNumId="23" w15:restartNumberingAfterBreak="0">
    <w:nsid w:val="56571A1D"/>
    <w:multiLevelType w:val="hybridMultilevel"/>
    <w:tmpl w:val="E4FAF57E"/>
    <w:lvl w:ilvl="0" w:tplc="92009B50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6C87A0D"/>
    <w:multiLevelType w:val="hybridMultilevel"/>
    <w:tmpl w:val="1BBEAA12"/>
    <w:lvl w:ilvl="0" w:tplc="92A2E490">
      <w:start w:val="1"/>
      <w:numFmt w:val="decimal"/>
      <w:lvlText w:val="%1."/>
      <w:lvlJc w:val="left"/>
      <w:pPr>
        <w:tabs>
          <w:tab w:val="num" w:pos="2760"/>
        </w:tabs>
        <w:ind w:left="27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25" w15:restartNumberingAfterBreak="0">
    <w:nsid w:val="57F64C73"/>
    <w:multiLevelType w:val="hybridMultilevel"/>
    <w:tmpl w:val="95649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F81C8C"/>
    <w:multiLevelType w:val="hybridMultilevel"/>
    <w:tmpl w:val="D0FA8642"/>
    <w:lvl w:ilvl="0" w:tplc="2FEE2DD6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8CE2048"/>
    <w:multiLevelType w:val="hybridMultilevel"/>
    <w:tmpl w:val="F7DC658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542E00"/>
    <w:multiLevelType w:val="hybridMultilevel"/>
    <w:tmpl w:val="7318BB62"/>
    <w:lvl w:ilvl="0" w:tplc="F4C4BE50">
      <w:start w:val="10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61511EE7"/>
    <w:multiLevelType w:val="hybridMultilevel"/>
    <w:tmpl w:val="071AC370"/>
    <w:lvl w:ilvl="0" w:tplc="EBEEBB88">
      <w:start w:val="10"/>
      <w:numFmt w:val="decimal"/>
      <w:lvlText w:val="%1."/>
      <w:lvlJc w:val="left"/>
      <w:pPr>
        <w:ind w:left="17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  <w:rPr>
        <w:rFonts w:cs="Times New Roman"/>
      </w:rPr>
    </w:lvl>
  </w:abstractNum>
  <w:abstractNum w:abstractNumId="30" w15:restartNumberingAfterBreak="0">
    <w:nsid w:val="63F73E1C"/>
    <w:multiLevelType w:val="hybridMultilevel"/>
    <w:tmpl w:val="0980F8E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49278E8"/>
    <w:multiLevelType w:val="hybridMultilevel"/>
    <w:tmpl w:val="40A08B9E"/>
    <w:lvl w:ilvl="0" w:tplc="7988C258">
      <w:start w:val="6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63C625A"/>
    <w:multiLevelType w:val="hybridMultilevel"/>
    <w:tmpl w:val="3AB8EF52"/>
    <w:lvl w:ilvl="0" w:tplc="499A175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7043EA5"/>
    <w:multiLevelType w:val="hybridMultilevel"/>
    <w:tmpl w:val="F1F028B4"/>
    <w:lvl w:ilvl="0" w:tplc="2A4AA38E">
      <w:start w:val="4"/>
      <w:numFmt w:val="decimal"/>
      <w:lvlText w:val="%1."/>
      <w:lvlJc w:val="left"/>
      <w:pPr>
        <w:ind w:left="14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34" w15:restartNumberingAfterBreak="0">
    <w:nsid w:val="6A9069E3"/>
    <w:multiLevelType w:val="hybridMultilevel"/>
    <w:tmpl w:val="853A629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83636"/>
    <w:multiLevelType w:val="hybridMultilevel"/>
    <w:tmpl w:val="8DFA2D32"/>
    <w:lvl w:ilvl="0" w:tplc="3EEAFF7A">
      <w:start w:val="1"/>
      <w:numFmt w:val="decimal"/>
      <w:lvlText w:val="%1.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36" w15:restartNumberingAfterBreak="0">
    <w:nsid w:val="73F602F7"/>
    <w:multiLevelType w:val="hybridMultilevel"/>
    <w:tmpl w:val="4FDC0B6A"/>
    <w:lvl w:ilvl="0" w:tplc="2C1EFF8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1C1BE4"/>
    <w:multiLevelType w:val="hybridMultilevel"/>
    <w:tmpl w:val="6AE8CADA"/>
    <w:lvl w:ilvl="0" w:tplc="CC30D5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47A3573"/>
    <w:multiLevelType w:val="hybridMultilevel"/>
    <w:tmpl w:val="38B4DD7C"/>
    <w:lvl w:ilvl="0" w:tplc="CFAEDDD0">
      <w:start w:val="4"/>
      <w:numFmt w:val="decimal"/>
      <w:lvlText w:val="%1."/>
      <w:lvlJc w:val="left"/>
      <w:pPr>
        <w:ind w:left="14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39" w15:restartNumberingAfterBreak="0">
    <w:nsid w:val="769F02FB"/>
    <w:multiLevelType w:val="hybridMultilevel"/>
    <w:tmpl w:val="F1F028B4"/>
    <w:lvl w:ilvl="0" w:tplc="2A4AA38E">
      <w:start w:val="4"/>
      <w:numFmt w:val="decimal"/>
      <w:lvlText w:val="%1."/>
      <w:lvlJc w:val="left"/>
      <w:pPr>
        <w:ind w:left="14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40" w15:restartNumberingAfterBreak="0">
    <w:nsid w:val="7E822593"/>
    <w:multiLevelType w:val="hybridMultilevel"/>
    <w:tmpl w:val="DC6480EC"/>
    <w:lvl w:ilvl="0" w:tplc="3D1A91C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7"/>
  </w:num>
  <w:num w:numId="3">
    <w:abstractNumId w:val="12"/>
  </w:num>
  <w:num w:numId="4">
    <w:abstractNumId w:val="25"/>
  </w:num>
  <w:num w:numId="5">
    <w:abstractNumId w:val="14"/>
  </w:num>
  <w:num w:numId="6">
    <w:abstractNumId w:val="24"/>
  </w:num>
  <w:num w:numId="7">
    <w:abstractNumId w:val="18"/>
  </w:num>
  <w:num w:numId="8">
    <w:abstractNumId w:val="8"/>
  </w:num>
  <w:num w:numId="9">
    <w:abstractNumId w:val="36"/>
  </w:num>
  <w:num w:numId="10">
    <w:abstractNumId w:val="15"/>
  </w:num>
  <w:num w:numId="11">
    <w:abstractNumId w:val="11"/>
  </w:num>
  <w:num w:numId="12">
    <w:abstractNumId w:val="5"/>
  </w:num>
  <w:num w:numId="13">
    <w:abstractNumId w:val="38"/>
  </w:num>
  <w:num w:numId="14">
    <w:abstractNumId w:val="30"/>
  </w:num>
  <w:num w:numId="15">
    <w:abstractNumId w:val="33"/>
  </w:num>
  <w:num w:numId="16">
    <w:abstractNumId w:val="39"/>
  </w:num>
  <w:num w:numId="17">
    <w:abstractNumId w:val="29"/>
  </w:num>
  <w:num w:numId="18">
    <w:abstractNumId w:val="9"/>
  </w:num>
  <w:num w:numId="19">
    <w:abstractNumId w:val="28"/>
  </w:num>
  <w:num w:numId="20">
    <w:abstractNumId w:val="22"/>
  </w:num>
  <w:num w:numId="21">
    <w:abstractNumId w:val="2"/>
  </w:num>
  <w:num w:numId="22">
    <w:abstractNumId w:val="3"/>
  </w:num>
  <w:num w:numId="23">
    <w:abstractNumId w:val="26"/>
  </w:num>
  <w:num w:numId="24">
    <w:abstractNumId w:val="34"/>
  </w:num>
  <w:num w:numId="25">
    <w:abstractNumId w:val="17"/>
  </w:num>
  <w:num w:numId="26">
    <w:abstractNumId w:val="35"/>
  </w:num>
  <w:num w:numId="27">
    <w:abstractNumId w:val="23"/>
  </w:num>
  <w:num w:numId="28">
    <w:abstractNumId w:val="40"/>
  </w:num>
  <w:num w:numId="29">
    <w:abstractNumId w:val="20"/>
  </w:num>
  <w:num w:numId="30">
    <w:abstractNumId w:val="6"/>
  </w:num>
  <w:num w:numId="31">
    <w:abstractNumId w:val="16"/>
  </w:num>
  <w:num w:numId="32">
    <w:abstractNumId w:val="32"/>
  </w:num>
  <w:num w:numId="33">
    <w:abstractNumId w:val="4"/>
  </w:num>
  <w:num w:numId="34">
    <w:abstractNumId w:val="13"/>
  </w:num>
  <w:num w:numId="35">
    <w:abstractNumId w:val="10"/>
  </w:num>
  <w:num w:numId="36">
    <w:abstractNumId w:val="31"/>
  </w:num>
  <w:num w:numId="37">
    <w:abstractNumId w:val="1"/>
  </w:num>
  <w:num w:numId="38">
    <w:abstractNumId w:val="21"/>
  </w:num>
  <w:num w:numId="39">
    <w:abstractNumId w:val="37"/>
  </w:num>
  <w:num w:numId="40">
    <w:abstractNumId w:val="7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097"/>
    <w:rsid w:val="00002BE9"/>
    <w:rsid w:val="00004D15"/>
    <w:rsid w:val="00007419"/>
    <w:rsid w:val="00026439"/>
    <w:rsid w:val="000368ED"/>
    <w:rsid w:val="00037A9D"/>
    <w:rsid w:val="00051C6B"/>
    <w:rsid w:val="00053902"/>
    <w:rsid w:val="000546FE"/>
    <w:rsid w:val="0006280A"/>
    <w:rsid w:val="00077F33"/>
    <w:rsid w:val="000928BF"/>
    <w:rsid w:val="000A1A90"/>
    <w:rsid w:val="000A24BB"/>
    <w:rsid w:val="000B2D2D"/>
    <w:rsid w:val="000B630F"/>
    <w:rsid w:val="000B6DFA"/>
    <w:rsid w:val="000C253C"/>
    <w:rsid w:val="000C505C"/>
    <w:rsid w:val="000C6516"/>
    <w:rsid w:val="000D57AA"/>
    <w:rsid w:val="000E0C67"/>
    <w:rsid w:val="000E4FFA"/>
    <w:rsid w:val="000F197E"/>
    <w:rsid w:val="000F2C7A"/>
    <w:rsid w:val="000F5D39"/>
    <w:rsid w:val="00107F84"/>
    <w:rsid w:val="001101B6"/>
    <w:rsid w:val="0012175C"/>
    <w:rsid w:val="00123DC7"/>
    <w:rsid w:val="00124DAF"/>
    <w:rsid w:val="00126717"/>
    <w:rsid w:val="0013107E"/>
    <w:rsid w:val="00137E85"/>
    <w:rsid w:val="00143A11"/>
    <w:rsid w:val="001470E5"/>
    <w:rsid w:val="0014744C"/>
    <w:rsid w:val="00151AC1"/>
    <w:rsid w:val="00160BD6"/>
    <w:rsid w:val="0016214A"/>
    <w:rsid w:val="00167396"/>
    <w:rsid w:val="00174178"/>
    <w:rsid w:val="0018644E"/>
    <w:rsid w:val="00193D21"/>
    <w:rsid w:val="001954EA"/>
    <w:rsid w:val="0019751C"/>
    <w:rsid w:val="0019799F"/>
    <w:rsid w:val="001A18CA"/>
    <w:rsid w:val="001A7B5D"/>
    <w:rsid w:val="001B1C3E"/>
    <w:rsid w:val="001B2AE8"/>
    <w:rsid w:val="001B5C30"/>
    <w:rsid w:val="001C33FA"/>
    <w:rsid w:val="001D33C3"/>
    <w:rsid w:val="001F0208"/>
    <w:rsid w:val="001F3DF0"/>
    <w:rsid w:val="002016A8"/>
    <w:rsid w:val="00203D01"/>
    <w:rsid w:val="00204B57"/>
    <w:rsid w:val="00205BFC"/>
    <w:rsid w:val="002073D5"/>
    <w:rsid w:val="00222445"/>
    <w:rsid w:val="00222ED0"/>
    <w:rsid w:val="00225010"/>
    <w:rsid w:val="00226B3F"/>
    <w:rsid w:val="00233781"/>
    <w:rsid w:val="00233BF3"/>
    <w:rsid w:val="002360A4"/>
    <w:rsid w:val="00240EE2"/>
    <w:rsid w:val="00241BAD"/>
    <w:rsid w:val="00243994"/>
    <w:rsid w:val="00246D06"/>
    <w:rsid w:val="00261277"/>
    <w:rsid w:val="002640C7"/>
    <w:rsid w:val="002641C8"/>
    <w:rsid w:val="0026424D"/>
    <w:rsid w:val="00266534"/>
    <w:rsid w:val="00267139"/>
    <w:rsid w:val="002676C3"/>
    <w:rsid w:val="00270670"/>
    <w:rsid w:val="00272A73"/>
    <w:rsid w:val="002730BD"/>
    <w:rsid w:val="00273754"/>
    <w:rsid w:val="0027526D"/>
    <w:rsid w:val="002846EF"/>
    <w:rsid w:val="00292647"/>
    <w:rsid w:val="00293DEB"/>
    <w:rsid w:val="00295099"/>
    <w:rsid w:val="00296E7E"/>
    <w:rsid w:val="002A1999"/>
    <w:rsid w:val="002A22B8"/>
    <w:rsid w:val="002A4B02"/>
    <w:rsid w:val="002B1A1B"/>
    <w:rsid w:val="002B5313"/>
    <w:rsid w:val="002B6BC1"/>
    <w:rsid w:val="002C0014"/>
    <w:rsid w:val="002D0509"/>
    <w:rsid w:val="002D6574"/>
    <w:rsid w:val="002D7B05"/>
    <w:rsid w:val="002E05B6"/>
    <w:rsid w:val="002E27D2"/>
    <w:rsid w:val="002E5037"/>
    <w:rsid w:val="002E6418"/>
    <w:rsid w:val="002E6D5B"/>
    <w:rsid w:val="002F3983"/>
    <w:rsid w:val="002F3ECB"/>
    <w:rsid w:val="002F5CC3"/>
    <w:rsid w:val="002F6BD1"/>
    <w:rsid w:val="0030526B"/>
    <w:rsid w:val="00306FA0"/>
    <w:rsid w:val="00320661"/>
    <w:rsid w:val="00325CC2"/>
    <w:rsid w:val="00326F2A"/>
    <w:rsid w:val="00343CB2"/>
    <w:rsid w:val="003516F1"/>
    <w:rsid w:val="00361CB2"/>
    <w:rsid w:val="003658C5"/>
    <w:rsid w:val="0037065A"/>
    <w:rsid w:val="00371E35"/>
    <w:rsid w:val="00373A4D"/>
    <w:rsid w:val="0037779C"/>
    <w:rsid w:val="00381057"/>
    <w:rsid w:val="003822AD"/>
    <w:rsid w:val="00384ABC"/>
    <w:rsid w:val="00387CFA"/>
    <w:rsid w:val="003926E9"/>
    <w:rsid w:val="003A7131"/>
    <w:rsid w:val="003A73FB"/>
    <w:rsid w:val="003B5FFB"/>
    <w:rsid w:val="003B6FA7"/>
    <w:rsid w:val="003C0E12"/>
    <w:rsid w:val="003C6DD1"/>
    <w:rsid w:val="003C6EAE"/>
    <w:rsid w:val="003C7539"/>
    <w:rsid w:val="003D0786"/>
    <w:rsid w:val="003E4EC2"/>
    <w:rsid w:val="003E516E"/>
    <w:rsid w:val="003F0FF1"/>
    <w:rsid w:val="00401CA5"/>
    <w:rsid w:val="00403ACE"/>
    <w:rsid w:val="00404EEC"/>
    <w:rsid w:val="004120A9"/>
    <w:rsid w:val="00414EB7"/>
    <w:rsid w:val="00416C2B"/>
    <w:rsid w:val="00425AC9"/>
    <w:rsid w:val="004306CC"/>
    <w:rsid w:val="00431A58"/>
    <w:rsid w:val="00440537"/>
    <w:rsid w:val="00461206"/>
    <w:rsid w:val="0046317F"/>
    <w:rsid w:val="004645A8"/>
    <w:rsid w:val="004755F6"/>
    <w:rsid w:val="0047673B"/>
    <w:rsid w:val="004854A5"/>
    <w:rsid w:val="00486EE8"/>
    <w:rsid w:val="00490AD3"/>
    <w:rsid w:val="00493B9B"/>
    <w:rsid w:val="0049613B"/>
    <w:rsid w:val="004A6D22"/>
    <w:rsid w:val="004B6C14"/>
    <w:rsid w:val="004B7A50"/>
    <w:rsid w:val="004C0102"/>
    <w:rsid w:val="004C0323"/>
    <w:rsid w:val="004C1784"/>
    <w:rsid w:val="004D0582"/>
    <w:rsid w:val="004D2688"/>
    <w:rsid w:val="004E50B5"/>
    <w:rsid w:val="004E5E07"/>
    <w:rsid w:val="004F39C8"/>
    <w:rsid w:val="004F686B"/>
    <w:rsid w:val="004F697C"/>
    <w:rsid w:val="00506ADB"/>
    <w:rsid w:val="00507F30"/>
    <w:rsid w:val="00510C4C"/>
    <w:rsid w:val="00514A03"/>
    <w:rsid w:val="005200B7"/>
    <w:rsid w:val="005259E3"/>
    <w:rsid w:val="00532996"/>
    <w:rsid w:val="00536FB1"/>
    <w:rsid w:val="005378C7"/>
    <w:rsid w:val="00541814"/>
    <w:rsid w:val="00545C6D"/>
    <w:rsid w:val="005534BE"/>
    <w:rsid w:val="00553560"/>
    <w:rsid w:val="00555344"/>
    <w:rsid w:val="005578E0"/>
    <w:rsid w:val="00570557"/>
    <w:rsid w:val="00572F3E"/>
    <w:rsid w:val="00577359"/>
    <w:rsid w:val="005944C8"/>
    <w:rsid w:val="0059523F"/>
    <w:rsid w:val="00597ACA"/>
    <w:rsid w:val="005A370A"/>
    <w:rsid w:val="005A418E"/>
    <w:rsid w:val="005A4FF8"/>
    <w:rsid w:val="005B23F8"/>
    <w:rsid w:val="005B36C1"/>
    <w:rsid w:val="005B6A70"/>
    <w:rsid w:val="005D069B"/>
    <w:rsid w:val="005E0C92"/>
    <w:rsid w:val="005E3A58"/>
    <w:rsid w:val="005E5CC0"/>
    <w:rsid w:val="005F1125"/>
    <w:rsid w:val="006150D1"/>
    <w:rsid w:val="00624DA3"/>
    <w:rsid w:val="00631DBC"/>
    <w:rsid w:val="00633D09"/>
    <w:rsid w:val="00634A3C"/>
    <w:rsid w:val="00642C5A"/>
    <w:rsid w:val="0065001A"/>
    <w:rsid w:val="006540B2"/>
    <w:rsid w:val="00654B58"/>
    <w:rsid w:val="0066026A"/>
    <w:rsid w:val="00665C90"/>
    <w:rsid w:val="0066762C"/>
    <w:rsid w:val="00680663"/>
    <w:rsid w:val="006847C4"/>
    <w:rsid w:val="00686924"/>
    <w:rsid w:val="00687FB5"/>
    <w:rsid w:val="00692C3E"/>
    <w:rsid w:val="00693468"/>
    <w:rsid w:val="00694DAE"/>
    <w:rsid w:val="0069556A"/>
    <w:rsid w:val="00696A6C"/>
    <w:rsid w:val="006A0E5C"/>
    <w:rsid w:val="006A4F9B"/>
    <w:rsid w:val="006B3100"/>
    <w:rsid w:val="006C51A5"/>
    <w:rsid w:val="006C54B1"/>
    <w:rsid w:val="006C73BD"/>
    <w:rsid w:val="006D3D24"/>
    <w:rsid w:val="006E09FF"/>
    <w:rsid w:val="006E3FBD"/>
    <w:rsid w:val="006E4811"/>
    <w:rsid w:val="006E5774"/>
    <w:rsid w:val="006E654D"/>
    <w:rsid w:val="006E6B7D"/>
    <w:rsid w:val="006F1B86"/>
    <w:rsid w:val="006F5DEE"/>
    <w:rsid w:val="007000AE"/>
    <w:rsid w:val="007008BA"/>
    <w:rsid w:val="00710902"/>
    <w:rsid w:val="0072110A"/>
    <w:rsid w:val="007218E7"/>
    <w:rsid w:val="007324D3"/>
    <w:rsid w:val="0073340A"/>
    <w:rsid w:val="00745308"/>
    <w:rsid w:val="0075473A"/>
    <w:rsid w:val="00757B3F"/>
    <w:rsid w:val="00761C6C"/>
    <w:rsid w:val="00777406"/>
    <w:rsid w:val="00777E64"/>
    <w:rsid w:val="00783208"/>
    <w:rsid w:val="00787A91"/>
    <w:rsid w:val="007912F2"/>
    <w:rsid w:val="00793504"/>
    <w:rsid w:val="00795334"/>
    <w:rsid w:val="007954C2"/>
    <w:rsid w:val="0079575C"/>
    <w:rsid w:val="007B1C31"/>
    <w:rsid w:val="007B41F9"/>
    <w:rsid w:val="007B72B5"/>
    <w:rsid w:val="007C3678"/>
    <w:rsid w:val="007C6023"/>
    <w:rsid w:val="007C7630"/>
    <w:rsid w:val="007D39A5"/>
    <w:rsid w:val="007F3AC7"/>
    <w:rsid w:val="00801742"/>
    <w:rsid w:val="008072B2"/>
    <w:rsid w:val="00810413"/>
    <w:rsid w:val="00811EFA"/>
    <w:rsid w:val="00813162"/>
    <w:rsid w:val="008276A2"/>
    <w:rsid w:val="008319C4"/>
    <w:rsid w:val="00834B45"/>
    <w:rsid w:val="008405CE"/>
    <w:rsid w:val="008456B4"/>
    <w:rsid w:val="0085513D"/>
    <w:rsid w:val="0086020D"/>
    <w:rsid w:val="00865883"/>
    <w:rsid w:val="00866AE4"/>
    <w:rsid w:val="0087339E"/>
    <w:rsid w:val="0087663A"/>
    <w:rsid w:val="00881F0E"/>
    <w:rsid w:val="00882535"/>
    <w:rsid w:val="00890B86"/>
    <w:rsid w:val="008941F1"/>
    <w:rsid w:val="008A214D"/>
    <w:rsid w:val="008A27CD"/>
    <w:rsid w:val="008C500F"/>
    <w:rsid w:val="008C57F2"/>
    <w:rsid w:val="008C693A"/>
    <w:rsid w:val="008D0621"/>
    <w:rsid w:val="008D0EB9"/>
    <w:rsid w:val="008D48B2"/>
    <w:rsid w:val="008F4C0D"/>
    <w:rsid w:val="008F4CD9"/>
    <w:rsid w:val="00906DCA"/>
    <w:rsid w:val="00907967"/>
    <w:rsid w:val="00910DFA"/>
    <w:rsid w:val="0091286D"/>
    <w:rsid w:val="00912AA7"/>
    <w:rsid w:val="00915D6E"/>
    <w:rsid w:val="0091678E"/>
    <w:rsid w:val="00924C7A"/>
    <w:rsid w:val="00930BF6"/>
    <w:rsid w:val="00937D7A"/>
    <w:rsid w:val="009413D9"/>
    <w:rsid w:val="00944F9F"/>
    <w:rsid w:val="0095322A"/>
    <w:rsid w:val="00954CEC"/>
    <w:rsid w:val="00963454"/>
    <w:rsid w:val="00963B6E"/>
    <w:rsid w:val="0096659F"/>
    <w:rsid w:val="009678C3"/>
    <w:rsid w:val="00971D12"/>
    <w:rsid w:val="00972F93"/>
    <w:rsid w:val="00987493"/>
    <w:rsid w:val="00994014"/>
    <w:rsid w:val="009A7F1D"/>
    <w:rsid w:val="009B11CF"/>
    <w:rsid w:val="009B2FD1"/>
    <w:rsid w:val="009B7D3F"/>
    <w:rsid w:val="009C41BF"/>
    <w:rsid w:val="009C7E16"/>
    <w:rsid w:val="009D2642"/>
    <w:rsid w:val="009D28BE"/>
    <w:rsid w:val="009D7E0F"/>
    <w:rsid w:val="009E1E99"/>
    <w:rsid w:val="009F1787"/>
    <w:rsid w:val="009F27DB"/>
    <w:rsid w:val="009F33C2"/>
    <w:rsid w:val="009F64B3"/>
    <w:rsid w:val="009F7C85"/>
    <w:rsid w:val="00A00D04"/>
    <w:rsid w:val="00A0118D"/>
    <w:rsid w:val="00A1107F"/>
    <w:rsid w:val="00A13FCB"/>
    <w:rsid w:val="00A1454B"/>
    <w:rsid w:val="00A243A1"/>
    <w:rsid w:val="00A264F5"/>
    <w:rsid w:val="00A30447"/>
    <w:rsid w:val="00A33F50"/>
    <w:rsid w:val="00A35F73"/>
    <w:rsid w:val="00A46AA4"/>
    <w:rsid w:val="00A52656"/>
    <w:rsid w:val="00A555A7"/>
    <w:rsid w:val="00A55B3B"/>
    <w:rsid w:val="00A64BE5"/>
    <w:rsid w:val="00A818BB"/>
    <w:rsid w:val="00A81FF7"/>
    <w:rsid w:val="00A84140"/>
    <w:rsid w:val="00A908F5"/>
    <w:rsid w:val="00A96D38"/>
    <w:rsid w:val="00AA45E1"/>
    <w:rsid w:val="00AB231E"/>
    <w:rsid w:val="00AB3A26"/>
    <w:rsid w:val="00AE1535"/>
    <w:rsid w:val="00AE6D94"/>
    <w:rsid w:val="00B04D79"/>
    <w:rsid w:val="00B218CF"/>
    <w:rsid w:val="00B238A8"/>
    <w:rsid w:val="00B341C8"/>
    <w:rsid w:val="00B43B91"/>
    <w:rsid w:val="00B46280"/>
    <w:rsid w:val="00B57C7C"/>
    <w:rsid w:val="00B604AB"/>
    <w:rsid w:val="00B61986"/>
    <w:rsid w:val="00B649C7"/>
    <w:rsid w:val="00B64B1B"/>
    <w:rsid w:val="00B6685C"/>
    <w:rsid w:val="00B70C79"/>
    <w:rsid w:val="00B737AB"/>
    <w:rsid w:val="00B8516F"/>
    <w:rsid w:val="00B905A5"/>
    <w:rsid w:val="00B9607F"/>
    <w:rsid w:val="00B96E9F"/>
    <w:rsid w:val="00BA4AA7"/>
    <w:rsid w:val="00BC3406"/>
    <w:rsid w:val="00BD51EE"/>
    <w:rsid w:val="00BD6CE7"/>
    <w:rsid w:val="00BE1DDF"/>
    <w:rsid w:val="00BE26A8"/>
    <w:rsid w:val="00BE2F70"/>
    <w:rsid w:val="00BE5EA2"/>
    <w:rsid w:val="00BF4ADB"/>
    <w:rsid w:val="00BF66CE"/>
    <w:rsid w:val="00C07A33"/>
    <w:rsid w:val="00C1465C"/>
    <w:rsid w:val="00C17097"/>
    <w:rsid w:val="00C3121F"/>
    <w:rsid w:val="00C31859"/>
    <w:rsid w:val="00C3405D"/>
    <w:rsid w:val="00C34109"/>
    <w:rsid w:val="00C4216A"/>
    <w:rsid w:val="00C421E9"/>
    <w:rsid w:val="00C47522"/>
    <w:rsid w:val="00C47DC8"/>
    <w:rsid w:val="00C5316C"/>
    <w:rsid w:val="00C64B29"/>
    <w:rsid w:val="00C659EB"/>
    <w:rsid w:val="00C72C14"/>
    <w:rsid w:val="00C73EFB"/>
    <w:rsid w:val="00C81B52"/>
    <w:rsid w:val="00C82588"/>
    <w:rsid w:val="00C91006"/>
    <w:rsid w:val="00C913E6"/>
    <w:rsid w:val="00C91C73"/>
    <w:rsid w:val="00C95603"/>
    <w:rsid w:val="00CA257B"/>
    <w:rsid w:val="00CA52AE"/>
    <w:rsid w:val="00CA75BE"/>
    <w:rsid w:val="00CB1827"/>
    <w:rsid w:val="00CB2816"/>
    <w:rsid w:val="00CB677F"/>
    <w:rsid w:val="00CD50C9"/>
    <w:rsid w:val="00CE6F8C"/>
    <w:rsid w:val="00CE7207"/>
    <w:rsid w:val="00CF0336"/>
    <w:rsid w:val="00CF1688"/>
    <w:rsid w:val="00CF5D4E"/>
    <w:rsid w:val="00CF7EBD"/>
    <w:rsid w:val="00D0065A"/>
    <w:rsid w:val="00D01691"/>
    <w:rsid w:val="00D022BD"/>
    <w:rsid w:val="00D1674E"/>
    <w:rsid w:val="00D16A62"/>
    <w:rsid w:val="00D209A5"/>
    <w:rsid w:val="00D24F58"/>
    <w:rsid w:val="00D25677"/>
    <w:rsid w:val="00D2604C"/>
    <w:rsid w:val="00D260BD"/>
    <w:rsid w:val="00D26BCA"/>
    <w:rsid w:val="00D26EF5"/>
    <w:rsid w:val="00D27B02"/>
    <w:rsid w:val="00D30C1D"/>
    <w:rsid w:val="00D32272"/>
    <w:rsid w:val="00D3300D"/>
    <w:rsid w:val="00D34F13"/>
    <w:rsid w:val="00D375FE"/>
    <w:rsid w:val="00D42121"/>
    <w:rsid w:val="00D45741"/>
    <w:rsid w:val="00D46BEF"/>
    <w:rsid w:val="00D528F2"/>
    <w:rsid w:val="00D543AB"/>
    <w:rsid w:val="00D544BC"/>
    <w:rsid w:val="00D62A84"/>
    <w:rsid w:val="00D65E08"/>
    <w:rsid w:val="00D77DAB"/>
    <w:rsid w:val="00D87816"/>
    <w:rsid w:val="00D95653"/>
    <w:rsid w:val="00D964CA"/>
    <w:rsid w:val="00DA776E"/>
    <w:rsid w:val="00DB5ABE"/>
    <w:rsid w:val="00DB6002"/>
    <w:rsid w:val="00DB6752"/>
    <w:rsid w:val="00DC0F42"/>
    <w:rsid w:val="00DC2E62"/>
    <w:rsid w:val="00DD2ED8"/>
    <w:rsid w:val="00DD6BBF"/>
    <w:rsid w:val="00DE2E40"/>
    <w:rsid w:val="00E04A24"/>
    <w:rsid w:val="00E13E09"/>
    <w:rsid w:val="00E149F5"/>
    <w:rsid w:val="00E169A2"/>
    <w:rsid w:val="00E16EFA"/>
    <w:rsid w:val="00E173EC"/>
    <w:rsid w:val="00E2200E"/>
    <w:rsid w:val="00E24C1A"/>
    <w:rsid w:val="00E265BB"/>
    <w:rsid w:val="00E319C1"/>
    <w:rsid w:val="00E333B5"/>
    <w:rsid w:val="00E40D72"/>
    <w:rsid w:val="00E4380A"/>
    <w:rsid w:val="00E46DC8"/>
    <w:rsid w:val="00E47D05"/>
    <w:rsid w:val="00E50841"/>
    <w:rsid w:val="00E60B4E"/>
    <w:rsid w:val="00E61EEE"/>
    <w:rsid w:val="00E65CE1"/>
    <w:rsid w:val="00E841E5"/>
    <w:rsid w:val="00E85A30"/>
    <w:rsid w:val="00E86231"/>
    <w:rsid w:val="00E86333"/>
    <w:rsid w:val="00E8795C"/>
    <w:rsid w:val="00E90BF7"/>
    <w:rsid w:val="00E91084"/>
    <w:rsid w:val="00E932A2"/>
    <w:rsid w:val="00EA0B67"/>
    <w:rsid w:val="00EB2C8A"/>
    <w:rsid w:val="00EB3C56"/>
    <w:rsid w:val="00EB5609"/>
    <w:rsid w:val="00EC0EC8"/>
    <w:rsid w:val="00EC1870"/>
    <w:rsid w:val="00EC3B3F"/>
    <w:rsid w:val="00EC70C7"/>
    <w:rsid w:val="00ED570C"/>
    <w:rsid w:val="00EE0B6E"/>
    <w:rsid w:val="00EE0F25"/>
    <w:rsid w:val="00EE2AC1"/>
    <w:rsid w:val="00EE55A9"/>
    <w:rsid w:val="00EF0F6B"/>
    <w:rsid w:val="00EF371A"/>
    <w:rsid w:val="00EF70D6"/>
    <w:rsid w:val="00F07168"/>
    <w:rsid w:val="00F14AC1"/>
    <w:rsid w:val="00F209F0"/>
    <w:rsid w:val="00F254FF"/>
    <w:rsid w:val="00F51E41"/>
    <w:rsid w:val="00F51F7A"/>
    <w:rsid w:val="00F55F47"/>
    <w:rsid w:val="00F57C6C"/>
    <w:rsid w:val="00F6307A"/>
    <w:rsid w:val="00F649CB"/>
    <w:rsid w:val="00F84EA0"/>
    <w:rsid w:val="00F85751"/>
    <w:rsid w:val="00F85FB4"/>
    <w:rsid w:val="00F8618B"/>
    <w:rsid w:val="00F87555"/>
    <w:rsid w:val="00F973DE"/>
    <w:rsid w:val="00FA3705"/>
    <w:rsid w:val="00FA576D"/>
    <w:rsid w:val="00FA7F52"/>
    <w:rsid w:val="00FB7ACC"/>
    <w:rsid w:val="00FC30DD"/>
    <w:rsid w:val="00FC7A12"/>
    <w:rsid w:val="00FD601A"/>
    <w:rsid w:val="00FD7577"/>
    <w:rsid w:val="00FE04A1"/>
    <w:rsid w:val="00FE0ED6"/>
    <w:rsid w:val="00FE56D6"/>
    <w:rsid w:val="00FF183E"/>
    <w:rsid w:val="00FF2126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ECE36A-7334-49FA-A136-8ED86A22D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B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02BE9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02BE9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002B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02BE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2BE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02BE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02BE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02B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Strong"/>
    <w:qFormat/>
    <w:rsid w:val="00002BE9"/>
    <w:rPr>
      <w:b/>
    </w:rPr>
  </w:style>
  <w:style w:type="paragraph" w:customStyle="1" w:styleId="ConsPlusNormal">
    <w:name w:val="ConsPlusNormal"/>
    <w:rsid w:val="00002BE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02BE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footnote text"/>
    <w:basedOn w:val="a"/>
    <w:link w:val="a5"/>
    <w:rsid w:val="00002BE9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002B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rsid w:val="00002BE9"/>
    <w:rPr>
      <w:rFonts w:cs="Times New Roman"/>
      <w:vertAlign w:val="superscript"/>
    </w:rPr>
  </w:style>
  <w:style w:type="character" w:styleId="a7">
    <w:name w:val="Hyperlink"/>
    <w:rsid w:val="00002BE9"/>
    <w:rPr>
      <w:rFonts w:cs="Times New Roman"/>
      <w:color w:val="0000FF"/>
      <w:u w:val="single"/>
    </w:rPr>
  </w:style>
  <w:style w:type="character" w:customStyle="1" w:styleId="a8">
    <w:name w:val="Текст выноски Знак"/>
    <w:link w:val="a9"/>
    <w:locked/>
    <w:rsid w:val="00002BE9"/>
    <w:rPr>
      <w:rFonts w:ascii="Arial" w:hAnsi="Arial" w:cs="Arial"/>
      <w:sz w:val="16"/>
      <w:szCs w:val="16"/>
      <w:lang w:eastAsia="ru-RU"/>
    </w:rPr>
  </w:style>
  <w:style w:type="paragraph" w:styleId="a9">
    <w:name w:val="Balloon Text"/>
    <w:basedOn w:val="a"/>
    <w:link w:val="a8"/>
    <w:rsid w:val="00002BE9"/>
    <w:rPr>
      <w:rFonts w:ascii="Arial" w:eastAsiaTheme="minorHAnsi" w:hAnsi="Arial" w:cs="Arial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002BE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Нижний колонтитул Знак"/>
    <w:link w:val="ab"/>
    <w:locked/>
    <w:rsid w:val="00002BE9"/>
    <w:rPr>
      <w:rFonts w:ascii="Calibri" w:eastAsia="Times New Roman" w:hAnsi="Calibri" w:cs="Times New Roman"/>
    </w:rPr>
  </w:style>
  <w:style w:type="paragraph" w:styleId="ab">
    <w:name w:val="footer"/>
    <w:basedOn w:val="a"/>
    <w:link w:val="aa"/>
    <w:rsid w:val="00002BE9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12">
    <w:name w:val="Нижний колонтитул Знак1"/>
    <w:basedOn w:val="a0"/>
    <w:semiHidden/>
    <w:rsid w:val="00002B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rsid w:val="00002BE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02B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002BE9"/>
    <w:pPr>
      <w:ind w:left="720"/>
      <w:contextualSpacing/>
    </w:pPr>
  </w:style>
  <w:style w:type="paragraph" w:customStyle="1" w:styleId="ConsPlusNonformat">
    <w:name w:val="ConsPlusNonformat"/>
    <w:rsid w:val="00002B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02B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2B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2B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2B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02BE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">
    <w:name w:val="заголовок 1"/>
    <w:basedOn w:val="a"/>
    <w:next w:val="a"/>
    <w:rsid w:val="00002BE9"/>
    <w:pPr>
      <w:keepNext/>
      <w:jc w:val="center"/>
    </w:pPr>
    <w:rPr>
      <w:rFonts w:ascii="TimesET" w:hAnsi="TimesET"/>
      <w:szCs w:val="20"/>
    </w:rPr>
  </w:style>
  <w:style w:type="paragraph" w:customStyle="1" w:styleId="21">
    <w:name w:val="заголовок 2"/>
    <w:basedOn w:val="a"/>
    <w:next w:val="a"/>
    <w:rsid w:val="00002BE9"/>
    <w:pPr>
      <w:keepNext/>
      <w:jc w:val="both"/>
    </w:pPr>
    <w:rPr>
      <w:rFonts w:ascii="TimesEC" w:hAnsi="TimesEC"/>
      <w:szCs w:val="20"/>
    </w:rPr>
  </w:style>
  <w:style w:type="table" w:styleId="ae">
    <w:name w:val="Table Grid"/>
    <w:basedOn w:val="a1"/>
    <w:rsid w:val="00002BE9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002BE9"/>
    <w:pPr>
      <w:widowControl w:val="0"/>
      <w:jc w:val="both"/>
    </w:pPr>
    <w:rPr>
      <w:rFonts w:ascii="Tahoma" w:eastAsia="SimSun" w:hAnsi="Tahoma" w:cs="Tahoma"/>
      <w:kern w:val="2"/>
      <w:lang w:val="en-US" w:eastAsia="zh-CN"/>
    </w:rPr>
  </w:style>
  <w:style w:type="paragraph" w:styleId="HTML">
    <w:name w:val="HTML Preformatted"/>
    <w:basedOn w:val="a"/>
    <w:link w:val="HTML0"/>
    <w:rsid w:val="00002B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02BE9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ctstextwidth">
    <w:name w:val="acts_text_width"/>
    <w:rsid w:val="00002BE9"/>
    <w:rPr>
      <w:rFonts w:cs="Times New Roman"/>
    </w:rPr>
  </w:style>
  <w:style w:type="character" w:styleId="af0">
    <w:name w:val="page number"/>
    <w:basedOn w:val="a0"/>
    <w:rsid w:val="00002BE9"/>
  </w:style>
  <w:style w:type="paragraph" w:customStyle="1" w:styleId="af1">
    <w:name w:val="Таблицы (моноширинный)"/>
    <w:basedOn w:val="a"/>
    <w:next w:val="a"/>
    <w:rsid w:val="00002BE9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2">
    <w:name w:val="Цветовое выделение"/>
    <w:rsid w:val="00002BE9"/>
    <w:rPr>
      <w:b/>
      <w:bCs/>
      <w:color w:val="000080"/>
    </w:rPr>
  </w:style>
  <w:style w:type="paragraph" w:styleId="22">
    <w:name w:val="Body Text Indent 2"/>
    <w:basedOn w:val="a"/>
    <w:link w:val="23"/>
    <w:rsid w:val="00002BE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02B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rsid w:val="00002BE9"/>
    <w:pPr>
      <w:ind w:firstLine="720"/>
      <w:jc w:val="both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002B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002BE9"/>
    <w:pPr>
      <w:jc w:val="center"/>
    </w:pPr>
  </w:style>
  <w:style w:type="character" w:customStyle="1" w:styleId="32">
    <w:name w:val="Основной текст 3 Знак"/>
    <w:basedOn w:val="a0"/>
    <w:link w:val="31"/>
    <w:rsid w:val="00002B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"/>
    <w:basedOn w:val="a"/>
    <w:link w:val="af6"/>
    <w:uiPriority w:val="99"/>
    <w:rsid w:val="00002BE9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002B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002B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002B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Основной текст (7)_"/>
    <w:link w:val="70"/>
    <w:rsid w:val="00002BE9"/>
    <w:rPr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02BE9"/>
    <w:pPr>
      <w:shd w:val="clear" w:color="auto" w:fill="FFFFFF"/>
      <w:spacing w:line="206" w:lineRule="exact"/>
      <w:jc w:val="righ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ConsNormal">
    <w:name w:val="ConsNormal"/>
    <w:rsid w:val="00002B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002BE9"/>
  </w:style>
  <w:style w:type="paragraph" w:styleId="af7">
    <w:name w:val="List Paragraph"/>
    <w:basedOn w:val="a"/>
    <w:uiPriority w:val="34"/>
    <w:qFormat/>
    <w:rsid w:val="00002BE9"/>
    <w:pPr>
      <w:ind w:left="720"/>
      <w:contextualSpacing/>
    </w:pPr>
  </w:style>
  <w:style w:type="table" w:customStyle="1" w:styleId="16">
    <w:name w:val="Сетка таблицы1"/>
    <w:basedOn w:val="a1"/>
    <w:next w:val="ae"/>
    <w:rsid w:val="00002BE9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002BE9"/>
  </w:style>
  <w:style w:type="character" w:customStyle="1" w:styleId="17">
    <w:name w:val="Верхний колонтитул Знак1"/>
    <w:uiPriority w:val="99"/>
    <w:semiHidden/>
    <w:rsid w:val="00002BE9"/>
    <w:rPr>
      <w:rFonts w:ascii="Times New Roman" w:hAnsi="Times New Roman"/>
      <w:sz w:val="24"/>
      <w:szCs w:val="24"/>
    </w:rPr>
  </w:style>
  <w:style w:type="character" w:customStyle="1" w:styleId="18">
    <w:name w:val="Замещающий текст1"/>
    <w:semiHidden/>
    <w:rsid w:val="00002BE9"/>
    <w:rPr>
      <w:rFonts w:cs="Times New Roman"/>
      <w:color w:val="808080"/>
    </w:rPr>
  </w:style>
  <w:style w:type="paragraph" w:customStyle="1" w:styleId="111">
    <w:name w:val="Абзац списка11"/>
    <w:basedOn w:val="a"/>
    <w:rsid w:val="00002BE9"/>
    <w:pPr>
      <w:ind w:left="720"/>
      <w:contextualSpacing/>
    </w:pPr>
    <w:rPr>
      <w:rFonts w:eastAsia="Calibri"/>
      <w:sz w:val="26"/>
      <w:szCs w:val="22"/>
      <w:lang w:eastAsia="en-US"/>
    </w:rPr>
  </w:style>
  <w:style w:type="character" w:styleId="af8">
    <w:name w:val="annotation reference"/>
    <w:rsid w:val="00002BE9"/>
    <w:rPr>
      <w:rFonts w:cs="Times New Roman"/>
      <w:sz w:val="16"/>
      <w:szCs w:val="16"/>
    </w:rPr>
  </w:style>
  <w:style w:type="paragraph" w:styleId="af9">
    <w:name w:val="annotation text"/>
    <w:basedOn w:val="a"/>
    <w:link w:val="afa"/>
    <w:rsid w:val="00002BE9"/>
    <w:rPr>
      <w:rFonts w:eastAsia="Calibri"/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002BE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rsid w:val="00002BE9"/>
    <w:rPr>
      <w:b/>
      <w:bCs/>
    </w:rPr>
  </w:style>
  <w:style w:type="character" w:customStyle="1" w:styleId="afc">
    <w:name w:val="Тема примечания Знак"/>
    <w:basedOn w:val="afa"/>
    <w:link w:val="afb"/>
    <w:rsid w:val="00002BE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afd">
    <w:name w:val="Прижатый влево"/>
    <w:basedOn w:val="a"/>
    <w:next w:val="a"/>
    <w:uiPriority w:val="99"/>
    <w:rsid w:val="00002BE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19">
    <w:name w:val="Основной текст Знак1"/>
    <w:uiPriority w:val="99"/>
    <w:locked/>
    <w:rsid w:val="00002BE9"/>
    <w:rPr>
      <w:sz w:val="27"/>
      <w:szCs w:val="27"/>
      <w:shd w:val="clear" w:color="auto" w:fill="FFFFFF"/>
    </w:rPr>
  </w:style>
  <w:style w:type="paragraph" w:customStyle="1" w:styleId="afe">
    <w:name w:val="Нормальный (таблица)"/>
    <w:basedOn w:val="a"/>
    <w:next w:val="a"/>
    <w:uiPriority w:val="99"/>
    <w:rsid w:val="00002BE9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pple-converted-space">
    <w:name w:val="apple-converted-space"/>
    <w:rsid w:val="00002BE9"/>
    <w:rPr>
      <w:rFonts w:cs="Times New Roman"/>
    </w:rPr>
  </w:style>
  <w:style w:type="character" w:styleId="aff">
    <w:name w:val="FollowedHyperlink"/>
    <w:uiPriority w:val="99"/>
    <w:unhideWhenUsed/>
    <w:rsid w:val="00002BE9"/>
    <w:rPr>
      <w:color w:val="800080"/>
      <w:u w:val="single"/>
    </w:rPr>
  </w:style>
  <w:style w:type="paragraph" w:customStyle="1" w:styleId="xl63">
    <w:name w:val="xl63"/>
    <w:basedOn w:val="a"/>
    <w:rsid w:val="00002BE9"/>
    <w:pPr>
      <w:shd w:val="clear" w:color="000000" w:fill="FFFFFF"/>
      <w:spacing w:before="100" w:beforeAutospacing="1" w:after="100" w:afterAutospacing="1"/>
    </w:pPr>
  </w:style>
  <w:style w:type="paragraph" w:customStyle="1" w:styleId="xl64">
    <w:name w:val="xl64"/>
    <w:basedOn w:val="a"/>
    <w:rsid w:val="00002BE9"/>
    <w:pPr>
      <w:shd w:val="clear" w:color="000000" w:fill="FFC000"/>
      <w:spacing w:before="100" w:beforeAutospacing="1" w:after="100" w:afterAutospacing="1"/>
    </w:pPr>
  </w:style>
  <w:style w:type="paragraph" w:customStyle="1" w:styleId="xl65">
    <w:name w:val="xl65"/>
    <w:basedOn w:val="a"/>
    <w:rsid w:val="00002BE9"/>
    <w:pPr>
      <w:shd w:val="clear" w:color="000000" w:fill="92D050"/>
      <w:spacing w:before="100" w:beforeAutospacing="1" w:after="100" w:afterAutospacing="1"/>
    </w:pPr>
  </w:style>
  <w:style w:type="paragraph" w:customStyle="1" w:styleId="xl66">
    <w:name w:val="xl66"/>
    <w:basedOn w:val="a"/>
    <w:rsid w:val="00002BE9"/>
    <w:pPr>
      <w:shd w:val="clear" w:color="000000" w:fill="00B0F0"/>
      <w:spacing w:before="100" w:beforeAutospacing="1" w:after="100" w:afterAutospacing="1"/>
    </w:pPr>
  </w:style>
  <w:style w:type="paragraph" w:customStyle="1" w:styleId="xl67">
    <w:name w:val="xl67"/>
    <w:basedOn w:val="a"/>
    <w:rsid w:val="00002B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2"/>
      <w:szCs w:val="12"/>
    </w:rPr>
  </w:style>
  <w:style w:type="paragraph" w:customStyle="1" w:styleId="xl68">
    <w:name w:val="xl68"/>
    <w:basedOn w:val="a"/>
    <w:rsid w:val="00002B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2"/>
      <w:szCs w:val="12"/>
    </w:rPr>
  </w:style>
  <w:style w:type="paragraph" w:customStyle="1" w:styleId="xl69">
    <w:name w:val="xl69"/>
    <w:basedOn w:val="a"/>
    <w:rsid w:val="00002B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color w:val="000000"/>
      <w:sz w:val="12"/>
      <w:szCs w:val="12"/>
    </w:rPr>
  </w:style>
  <w:style w:type="paragraph" w:customStyle="1" w:styleId="xl70">
    <w:name w:val="xl70"/>
    <w:basedOn w:val="a"/>
    <w:rsid w:val="00002B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color w:val="000000"/>
      <w:sz w:val="12"/>
      <w:szCs w:val="12"/>
    </w:rPr>
  </w:style>
  <w:style w:type="paragraph" w:customStyle="1" w:styleId="xl71">
    <w:name w:val="xl71"/>
    <w:basedOn w:val="a"/>
    <w:rsid w:val="00002B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color w:val="000000"/>
      <w:sz w:val="12"/>
      <w:szCs w:val="12"/>
    </w:rPr>
  </w:style>
  <w:style w:type="paragraph" w:customStyle="1" w:styleId="xl72">
    <w:name w:val="xl72"/>
    <w:basedOn w:val="a"/>
    <w:rsid w:val="00002B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12"/>
      <w:szCs w:val="12"/>
    </w:rPr>
  </w:style>
  <w:style w:type="paragraph" w:customStyle="1" w:styleId="xl73">
    <w:name w:val="xl73"/>
    <w:basedOn w:val="a"/>
    <w:rsid w:val="00002B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12"/>
      <w:szCs w:val="12"/>
    </w:rPr>
  </w:style>
  <w:style w:type="paragraph" w:customStyle="1" w:styleId="xl74">
    <w:name w:val="xl74"/>
    <w:basedOn w:val="a"/>
    <w:rsid w:val="00002B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12"/>
      <w:szCs w:val="12"/>
    </w:rPr>
  </w:style>
  <w:style w:type="paragraph" w:customStyle="1" w:styleId="xl75">
    <w:name w:val="xl75"/>
    <w:basedOn w:val="a"/>
    <w:rsid w:val="00002B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b/>
      <w:bCs/>
      <w:color w:val="000000"/>
      <w:sz w:val="12"/>
      <w:szCs w:val="12"/>
    </w:rPr>
  </w:style>
  <w:style w:type="paragraph" w:customStyle="1" w:styleId="xl76">
    <w:name w:val="xl76"/>
    <w:basedOn w:val="a"/>
    <w:rsid w:val="00002B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b/>
      <w:bCs/>
      <w:color w:val="000000"/>
      <w:sz w:val="12"/>
      <w:szCs w:val="12"/>
    </w:rPr>
  </w:style>
  <w:style w:type="paragraph" w:customStyle="1" w:styleId="xl77">
    <w:name w:val="xl77"/>
    <w:basedOn w:val="a"/>
    <w:rsid w:val="00002B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color w:val="000000"/>
      <w:sz w:val="12"/>
      <w:szCs w:val="12"/>
    </w:rPr>
  </w:style>
  <w:style w:type="paragraph" w:customStyle="1" w:styleId="xl78">
    <w:name w:val="xl78"/>
    <w:basedOn w:val="a"/>
    <w:rsid w:val="00002B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2"/>
      <w:szCs w:val="12"/>
    </w:rPr>
  </w:style>
  <w:style w:type="paragraph" w:customStyle="1" w:styleId="xl79">
    <w:name w:val="xl79"/>
    <w:basedOn w:val="a"/>
    <w:rsid w:val="00002B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12"/>
      <w:szCs w:val="12"/>
    </w:rPr>
  </w:style>
  <w:style w:type="paragraph" w:customStyle="1" w:styleId="xl80">
    <w:name w:val="xl80"/>
    <w:basedOn w:val="a"/>
    <w:rsid w:val="00002B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12"/>
      <w:szCs w:val="12"/>
    </w:rPr>
  </w:style>
  <w:style w:type="paragraph" w:customStyle="1" w:styleId="xl81">
    <w:name w:val="xl81"/>
    <w:basedOn w:val="a"/>
    <w:rsid w:val="00002B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2"/>
      <w:szCs w:val="12"/>
    </w:rPr>
  </w:style>
  <w:style w:type="paragraph" w:customStyle="1" w:styleId="xl82">
    <w:name w:val="xl82"/>
    <w:basedOn w:val="a"/>
    <w:rsid w:val="00002B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2"/>
      <w:szCs w:val="12"/>
    </w:rPr>
  </w:style>
  <w:style w:type="paragraph" w:customStyle="1" w:styleId="xl83">
    <w:name w:val="xl83"/>
    <w:basedOn w:val="a"/>
    <w:rsid w:val="00002B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2"/>
      <w:szCs w:val="12"/>
    </w:rPr>
  </w:style>
  <w:style w:type="paragraph" w:customStyle="1" w:styleId="xl84">
    <w:name w:val="xl84"/>
    <w:basedOn w:val="a"/>
    <w:rsid w:val="00002B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12"/>
      <w:szCs w:val="12"/>
    </w:rPr>
  </w:style>
  <w:style w:type="paragraph" w:customStyle="1" w:styleId="xl85">
    <w:name w:val="xl85"/>
    <w:basedOn w:val="a"/>
    <w:rsid w:val="00002B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2"/>
      <w:szCs w:val="12"/>
    </w:rPr>
  </w:style>
  <w:style w:type="paragraph" w:customStyle="1" w:styleId="xl86">
    <w:name w:val="xl86"/>
    <w:basedOn w:val="a"/>
    <w:rsid w:val="00002B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color w:val="000000"/>
      <w:sz w:val="12"/>
      <w:szCs w:val="12"/>
    </w:rPr>
  </w:style>
  <w:style w:type="paragraph" w:customStyle="1" w:styleId="xl87">
    <w:name w:val="xl87"/>
    <w:basedOn w:val="a"/>
    <w:rsid w:val="00002B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color w:val="000000"/>
      <w:sz w:val="12"/>
      <w:szCs w:val="12"/>
    </w:rPr>
  </w:style>
  <w:style w:type="paragraph" w:customStyle="1" w:styleId="xl88">
    <w:name w:val="xl88"/>
    <w:basedOn w:val="a"/>
    <w:rsid w:val="00002B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color w:val="000000"/>
      <w:sz w:val="12"/>
      <w:szCs w:val="12"/>
    </w:rPr>
  </w:style>
  <w:style w:type="paragraph" w:customStyle="1" w:styleId="xl89">
    <w:name w:val="xl89"/>
    <w:basedOn w:val="a"/>
    <w:rsid w:val="00002B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2"/>
      <w:szCs w:val="12"/>
    </w:rPr>
  </w:style>
  <w:style w:type="paragraph" w:customStyle="1" w:styleId="xl90">
    <w:name w:val="xl90"/>
    <w:basedOn w:val="a"/>
    <w:rsid w:val="00002B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12"/>
      <w:szCs w:val="12"/>
    </w:rPr>
  </w:style>
  <w:style w:type="paragraph" w:customStyle="1" w:styleId="xl91">
    <w:name w:val="xl91"/>
    <w:basedOn w:val="a"/>
    <w:rsid w:val="00002B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2"/>
      <w:szCs w:val="12"/>
    </w:rPr>
  </w:style>
  <w:style w:type="paragraph" w:customStyle="1" w:styleId="xl92">
    <w:name w:val="xl92"/>
    <w:basedOn w:val="a"/>
    <w:rsid w:val="00002BE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12"/>
      <w:szCs w:val="12"/>
    </w:rPr>
  </w:style>
  <w:style w:type="paragraph" w:customStyle="1" w:styleId="xl93">
    <w:name w:val="xl93"/>
    <w:basedOn w:val="a"/>
    <w:rsid w:val="00002BE9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12"/>
      <w:szCs w:val="12"/>
    </w:rPr>
  </w:style>
  <w:style w:type="paragraph" w:customStyle="1" w:styleId="xl94">
    <w:name w:val="xl94"/>
    <w:basedOn w:val="a"/>
    <w:rsid w:val="00002BE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12"/>
      <w:szCs w:val="12"/>
    </w:rPr>
  </w:style>
  <w:style w:type="paragraph" w:customStyle="1" w:styleId="xl95">
    <w:name w:val="xl95"/>
    <w:basedOn w:val="a"/>
    <w:rsid w:val="00002BE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sz w:val="12"/>
      <w:szCs w:val="12"/>
    </w:rPr>
  </w:style>
  <w:style w:type="paragraph" w:customStyle="1" w:styleId="xl96">
    <w:name w:val="xl96"/>
    <w:basedOn w:val="a"/>
    <w:rsid w:val="00002BE9"/>
    <w:pPr>
      <w:pBdr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sz w:val="12"/>
      <w:szCs w:val="12"/>
    </w:rPr>
  </w:style>
  <w:style w:type="paragraph" w:customStyle="1" w:styleId="xl97">
    <w:name w:val="xl97"/>
    <w:basedOn w:val="a"/>
    <w:rsid w:val="00002BE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2"/>
      <w:szCs w:val="12"/>
    </w:rPr>
  </w:style>
  <w:style w:type="paragraph" w:customStyle="1" w:styleId="xl98">
    <w:name w:val="xl98"/>
    <w:basedOn w:val="a"/>
    <w:rsid w:val="00002B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2"/>
      <w:szCs w:val="12"/>
    </w:rPr>
  </w:style>
  <w:style w:type="paragraph" w:customStyle="1" w:styleId="xl99">
    <w:name w:val="xl99"/>
    <w:basedOn w:val="a"/>
    <w:rsid w:val="00002B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2"/>
      <w:szCs w:val="12"/>
    </w:rPr>
  </w:style>
  <w:style w:type="paragraph" w:customStyle="1" w:styleId="xl100">
    <w:name w:val="xl100"/>
    <w:basedOn w:val="a"/>
    <w:rsid w:val="00002B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2"/>
      <w:szCs w:val="12"/>
    </w:rPr>
  </w:style>
  <w:style w:type="paragraph" w:customStyle="1" w:styleId="xl101">
    <w:name w:val="xl101"/>
    <w:basedOn w:val="a"/>
    <w:rsid w:val="00002B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2"/>
      <w:szCs w:val="12"/>
    </w:rPr>
  </w:style>
  <w:style w:type="paragraph" w:customStyle="1" w:styleId="xl102">
    <w:name w:val="xl102"/>
    <w:basedOn w:val="a"/>
    <w:rsid w:val="00002B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2"/>
      <w:szCs w:val="12"/>
    </w:rPr>
  </w:style>
  <w:style w:type="paragraph" w:customStyle="1" w:styleId="xl103">
    <w:name w:val="xl103"/>
    <w:basedOn w:val="a"/>
    <w:rsid w:val="00002B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12"/>
      <w:szCs w:val="12"/>
    </w:rPr>
  </w:style>
  <w:style w:type="paragraph" w:styleId="aff0">
    <w:name w:val="No Spacing"/>
    <w:uiPriority w:val="1"/>
    <w:qFormat/>
    <w:rsid w:val="00002BE9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26">
    <w:name w:val="Нет списка2"/>
    <w:next w:val="a2"/>
    <w:uiPriority w:val="99"/>
    <w:semiHidden/>
    <w:rsid w:val="00002BE9"/>
  </w:style>
  <w:style w:type="paragraph" w:customStyle="1" w:styleId="27">
    <w:name w:val="Абзац списка2"/>
    <w:basedOn w:val="a"/>
    <w:rsid w:val="00002BE9"/>
    <w:pPr>
      <w:ind w:left="720"/>
      <w:contextualSpacing/>
    </w:pPr>
    <w:rPr>
      <w:rFonts w:eastAsia="Calibri"/>
    </w:rPr>
  </w:style>
  <w:style w:type="character" w:customStyle="1" w:styleId="28">
    <w:name w:val="Замещающий текст2"/>
    <w:semiHidden/>
    <w:rsid w:val="00002BE9"/>
    <w:rPr>
      <w:rFonts w:cs="Times New Roman"/>
      <w:color w:val="808080"/>
    </w:rPr>
  </w:style>
  <w:style w:type="numbering" w:customStyle="1" w:styleId="1110">
    <w:name w:val="Нет списка111"/>
    <w:next w:val="a2"/>
    <w:uiPriority w:val="99"/>
    <w:semiHidden/>
    <w:unhideWhenUsed/>
    <w:rsid w:val="00002BE9"/>
  </w:style>
  <w:style w:type="table" w:customStyle="1" w:styleId="112">
    <w:name w:val="Сетка таблицы11"/>
    <w:basedOn w:val="a1"/>
    <w:next w:val="ae"/>
    <w:uiPriority w:val="59"/>
    <w:locked/>
    <w:rsid w:val="00002BE9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Нет списка3"/>
    <w:next w:val="a2"/>
    <w:uiPriority w:val="99"/>
    <w:semiHidden/>
    <w:unhideWhenUsed/>
    <w:rsid w:val="00002BE9"/>
  </w:style>
  <w:style w:type="paragraph" w:customStyle="1" w:styleId="34">
    <w:name w:val="Абзац списка3"/>
    <w:basedOn w:val="a"/>
    <w:rsid w:val="00002BE9"/>
    <w:pPr>
      <w:ind w:left="720"/>
      <w:contextualSpacing/>
    </w:pPr>
    <w:rPr>
      <w:rFonts w:eastAsia="Calibri"/>
    </w:rPr>
  </w:style>
  <w:style w:type="character" w:customStyle="1" w:styleId="35">
    <w:name w:val="Замещающий текст3"/>
    <w:semiHidden/>
    <w:rsid w:val="00002BE9"/>
    <w:rPr>
      <w:rFonts w:ascii="Times New Roman" w:hAnsi="Times New Roman" w:cs="Times New Roman" w:hint="default"/>
      <w:color w:val="808080"/>
    </w:rPr>
  </w:style>
  <w:style w:type="table" w:customStyle="1" w:styleId="29">
    <w:name w:val="Сетка таблицы2"/>
    <w:basedOn w:val="a1"/>
    <w:next w:val="ae"/>
    <w:uiPriority w:val="59"/>
    <w:rsid w:val="00002BE9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002BE9"/>
  </w:style>
  <w:style w:type="paragraph" w:customStyle="1" w:styleId="42">
    <w:name w:val="Абзац списка4"/>
    <w:basedOn w:val="a"/>
    <w:rsid w:val="00002BE9"/>
    <w:pPr>
      <w:ind w:left="720"/>
      <w:contextualSpacing/>
    </w:pPr>
    <w:rPr>
      <w:rFonts w:eastAsia="Calibri"/>
    </w:rPr>
  </w:style>
  <w:style w:type="character" w:customStyle="1" w:styleId="43">
    <w:name w:val="Замещающий текст4"/>
    <w:semiHidden/>
    <w:rsid w:val="00002BE9"/>
    <w:rPr>
      <w:rFonts w:cs="Times New Roman"/>
      <w:color w:val="808080"/>
    </w:rPr>
  </w:style>
  <w:style w:type="numbering" w:customStyle="1" w:styleId="120">
    <w:name w:val="Нет списка12"/>
    <w:next w:val="a2"/>
    <w:uiPriority w:val="99"/>
    <w:semiHidden/>
    <w:unhideWhenUsed/>
    <w:rsid w:val="00002BE9"/>
  </w:style>
  <w:style w:type="table" w:customStyle="1" w:styleId="36">
    <w:name w:val="Сетка таблицы3"/>
    <w:basedOn w:val="a1"/>
    <w:next w:val="ae"/>
    <w:uiPriority w:val="59"/>
    <w:rsid w:val="00002BE9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002BE9"/>
  </w:style>
  <w:style w:type="paragraph" w:customStyle="1" w:styleId="50">
    <w:name w:val="Абзац списка5"/>
    <w:basedOn w:val="a"/>
    <w:rsid w:val="00002BE9"/>
    <w:pPr>
      <w:ind w:left="720"/>
      <w:contextualSpacing/>
    </w:pPr>
    <w:rPr>
      <w:rFonts w:eastAsia="Calibri"/>
    </w:rPr>
  </w:style>
  <w:style w:type="character" w:customStyle="1" w:styleId="51">
    <w:name w:val="Замещающий текст5"/>
    <w:semiHidden/>
    <w:rsid w:val="00002BE9"/>
    <w:rPr>
      <w:rFonts w:cs="Times New Roman"/>
      <w:color w:val="808080"/>
    </w:rPr>
  </w:style>
  <w:style w:type="numbering" w:customStyle="1" w:styleId="130">
    <w:name w:val="Нет списка13"/>
    <w:next w:val="a2"/>
    <w:uiPriority w:val="99"/>
    <w:semiHidden/>
    <w:unhideWhenUsed/>
    <w:rsid w:val="00002BE9"/>
  </w:style>
  <w:style w:type="table" w:customStyle="1" w:styleId="44">
    <w:name w:val="Сетка таблицы4"/>
    <w:basedOn w:val="a1"/>
    <w:next w:val="ae"/>
    <w:uiPriority w:val="59"/>
    <w:rsid w:val="00002BE9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rsid w:val="00002BE9"/>
  </w:style>
  <w:style w:type="paragraph" w:customStyle="1" w:styleId="60">
    <w:name w:val="Абзац списка6"/>
    <w:basedOn w:val="a"/>
    <w:rsid w:val="00002BE9"/>
    <w:pPr>
      <w:ind w:left="720"/>
      <w:contextualSpacing/>
    </w:pPr>
    <w:rPr>
      <w:rFonts w:eastAsia="Calibri"/>
    </w:rPr>
  </w:style>
  <w:style w:type="character" w:customStyle="1" w:styleId="61">
    <w:name w:val="Замещающий текст6"/>
    <w:semiHidden/>
    <w:rsid w:val="00002BE9"/>
    <w:rPr>
      <w:rFonts w:cs="Times New Roman"/>
      <w:color w:val="808080"/>
    </w:rPr>
  </w:style>
  <w:style w:type="numbering" w:customStyle="1" w:styleId="140">
    <w:name w:val="Нет списка14"/>
    <w:next w:val="a2"/>
    <w:uiPriority w:val="99"/>
    <w:semiHidden/>
    <w:unhideWhenUsed/>
    <w:rsid w:val="00002BE9"/>
  </w:style>
  <w:style w:type="table" w:customStyle="1" w:styleId="52">
    <w:name w:val="Сетка таблицы5"/>
    <w:basedOn w:val="a1"/>
    <w:next w:val="ae"/>
    <w:uiPriority w:val="59"/>
    <w:locked/>
    <w:rsid w:val="00002BE9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">
    <w:name w:val="Нет списка7"/>
    <w:next w:val="a2"/>
    <w:uiPriority w:val="99"/>
    <w:semiHidden/>
    <w:rsid w:val="00002BE9"/>
  </w:style>
  <w:style w:type="paragraph" w:customStyle="1" w:styleId="72">
    <w:name w:val="Абзац списка7"/>
    <w:basedOn w:val="a"/>
    <w:rsid w:val="00002BE9"/>
    <w:pPr>
      <w:ind w:left="720"/>
      <w:contextualSpacing/>
    </w:pPr>
    <w:rPr>
      <w:rFonts w:eastAsia="Calibri"/>
    </w:rPr>
  </w:style>
  <w:style w:type="character" w:customStyle="1" w:styleId="73">
    <w:name w:val="Замещающий текст7"/>
    <w:semiHidden/>
    <w:rsid w:val="00002BE9"/>
    <w:rPr>
      <w:rFonts w:cs="Times New Roman"/>
      <w:color w:val="808080"/>
    </w:rPr>
  </w:style>
  <w:style w:type="numbering" w:customStyle="1" w:styleId="150">
    <w:name w:val="Нет списка15"/>
    <w:next w:val="a2"/>
    <w:uiPriority w:val="99"/>
    <w:semiHidden/>
    <w:unhideWhenUsed/>
    <w:rsid w:val="00002BE9"/>
  </w:style>
  <w:style w:type="table" w:customStyle="1" w:styleId="62">
    <w:name w:val="Сетка таблицы6"/>
    <w:basedOn w:val="a1"/>
    <w:next w:val="ae"/>
    <w:uiPriority w:val="59"/>
    <w:locked/>
    <w:rsid w:val="00002BE9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2BE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1">
    <w:name w:val="Placeholder Text"/>
    <w:uiPriority w:val="99"/>
    <w:semiHidden/>
    <w:rsid w:val="00002BE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5</Pages>
  <Words>1414</Words>
  <Characters>8063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Красночетайского района Светлана Николаева</dc:creator>
  <cp:keywords/>
  <dc:description/>
  <cp:lastModifiedBy>Адм. Красночетайского района Светлана Николаева</cp:lastModifiedBy>
  <cp:revision>78</cp:revision>
  <cp:lastPrinted>2024-02-12T07:25:00Z</cp:lastPrinted>
  <dcterms:created xsi:type="dcterms:W3CDTF">2024-01-09T07:50:00Z</dcterms:created>
  <dcterms:modified xsi:type="dcterms:W3CDTF">2024-07-31T11:08:00Z</dcterms:modified>
</cp:coreProperties>
</file>